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3B6E02">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3B6E02">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3B6E02">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3B6E02">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3B6E02">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3B6E02">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3B6E02">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3B6E02">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3B6E02">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3B6E02">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3B6E02">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3B6E02">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3B6E02">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3B6E02">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3B6E02">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3B6E02">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3B6E02">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3B6E02">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3B6E02">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3B6E02">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3B6E02">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3B6E02">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3B6E02">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3B6E02">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3B6E02">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3B6E02">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3B6E02">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3B6E02">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0533F775" w:rsidR="00C42D3E" w:rsidRDefault="00C42D3E" w:rsidP="009D05AB">
      <w:pPr>
        <w:jc w:val="center"/>
        <w:rPr>
          <w:sz w:val="20"/>
        </w:rPr>
      </w:pPr>
    </w:p>
    <w:p w14:paraId="35A8F692" w14:textId="2E080911" w:rsidR="00DE0171" w:rsidRDefault="00DE0171" w:rsidP="009D05AB">
      <w:pPr>
        <w:jc w:val="center"/>
        <w:rPr>
          <w:sz w:val="20"/>
        </w:rPr>
      </w:pPr>
    </w:p>
    <w:p w14:paraId="05508EB2" w14:textId="7E7EFB02" w:rsidR="00DE0171" w:rsidRDefault="00DE0171" w:rsidP="009D05AB">
      <w:pPr>
        <w:jc w:val="center"/>
        <w:rPr>
          <w:sz w:val="20"/>
        </w:rPr>
      </w:pPr>
    </w:p>
    <w:p w14:paraId="68706C57" w14:textId="3BF9461C" w:rsidR="00DE0171" w:rsidRDefault="00DE0171" w:rsidP="009D05AB">
      <w:pPr>
        <w:jc w:val="center"/>
        <w:rPr>
          <w:sz w:val="20"/>
        </w:rPr>
      </w:pPr>
    </w:p>
    <w:p w14:paraId="6503675A" w14:textId="77777777" w:rsidR="00DE0171" w:rsidRDefault="00DE0171"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8823" w:type="dxa"/>
        <w:jc w:val="center"/>
        <w:tblCellMar>
          <w:left w:w="70" w:type="dxa"/>
          <w:right w:w="70" w:type="dxa"/>
        </w:tblCellMar>
        <w:tblLook w:val="04A0" w:firstRow="1" w:lastRow="0" w:firstColumn="1" w:lastColumn="0" w:noHBand="0" w:noVBand="1"/>
      </w:tblPr>
      <w:tblGrid>
        <w:gridCol w:w="379"/>
        <w:gridCol w:w="399"/>
        <w:gridCol w:w="845"/>
        <w:gridCol w:w="1494"/>
        <w:gridCol w:w="5706"/>
      </w:tblGrid>
      <w:tr w:rsidR="00A75A56" w:rsidRPr="005A7411" w14:paraId="3BEAB443" w14:textId="77777777" w:rsidTr="003B6E02">
        <w:trPr>
          <w:cantSplit/>
          <w:trHeight w:val="1217"/>
          <w:jc w:val="center"/>
        </w:trPr>
        <w:tc>
          <w:tcPr>
            <w:tcW w:w="4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textDirection w:val="btLr"/>
            <w:vAlign w:val="center"/>
            <w:hideMark/>
          </w:tcPr>
          <w:p w14:paraId="1343C310" w14:textId="77777777" w:rsidR="00A75A56" w:rsidRPr="005A7411" w:rsidRDefault="00A75A56" w:rsidP="003B6E02">
            <w:pPr>
              <w:spacing w:after="0" w:line="240" w:lineRule="auto"/>
              <w:ind w:left="113" w:right="113"/>
              <w:jc w:val="center"/>
              <w:rPr>
                <w:rFonts w:ascii="Candara" w:eastAsia="Times New Roman" w:hAnsi="Candara" w:cs="Calibri"/>
                <w:b/>
                <w:bCs/>
                <w:color w:val="000000"/>
                <w:sz w:val="20"/>
                <w:lang w:eastAsia="es-MX"/>
              </w:rPr>
            </w:pPr>
            <w:r w:rsidRPr="005A7411">
              <w:rPr>
                <w:rFonts w:ascii="Candara" w:eastAsia="Times New Roman" w:hAnsi="Candara" w:cs="Calibri"/>
                <w:b/>
                <w:bCs/>
                <w:color w:val="000000"/>
                <w:sz w:val="20"/>
                <w:lang w:eastAsia="es-MX"/>
              </w:rPr>
              <w:t>PARTIDA</w:t>
            </w:r>
          </w:p>
        </w:tc>
        <w:tc>
          <w:tcPr>
            <w:tcW w:w="428" w:type="dxa"/>
            <w:tcBorders>
              <w:top w:val="single" w:sz="8" w:space="0" w:color="auto"/>
              <w:left w:val="nil"/>
              <w:bottom w:val="double" w:sz="6" w:space="0" w:color="auto"/>
              <w:right w:val="single" w:sz="4" w:space="0" w:color="auto"/>
            </w:tcBorders>
            <w:shd w:val="clear" w:color="auto" w:fill="BFBFBF" w:themeFill="background1" w:themeFillShade="BF"/>
            <w:noWrap/>
            <w:textDirection w:val="btLr"/>
            <w:vAlign w:val="center"/>
            <w:hideMark/>
          </w:tcPr>
          <w:p w14:paraId="299F0A84" w14:textId="77777777" w:rsidR="00A75A56" w:rsidRPr="005A7411" w:rsidRDefault="00A75A56" w:rsidP="003B6E02">
            <w:pPr>
              <w:spacing w:after="0" w:line="240" w:lineRule="auto"/>
              <w:ind w:left="113" w:right="113"/>
              <w:jc w:val="center"/>
              <w:rPr>
                <w:rFonts w:ascii="Candara" w:eastAsia="Times New Roman" w:hAnsi="Candara" w:cs="Calibri"/>
                <w:b/>
                <w:bCs/>
                <w:color w:val="000000"/>
                <w:sz w:val="20"/>
                <w:lang w:eastAsia="es-MX"/>
              </w:rPr>
            </w:pPr>
            <w:r w:rsidRPr="005A7411">
              <w:rPr>
                <w:rFonts w:ascii="Candara" w:eastAsia="Times New Roman" w:hAnsi="Candara" w:cs="Calibri"/>
                <w:b/>
                <w:bCs/>
                <w:color w:val="000000"/>
                <w:sz w:val="20"/>
                <w:lang w:eastAsia="es-MX"/>
              </w:rPr>
              <w:t>CANT.</w:t>
            </w:r>
          </w:p>
        </w:tc>
        <w:tc>
          <w:tcPr>
            <w:tcW w:w="924"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55632B4A" w14:textId="77777777" w:rsidR="00A75A56" w:rsidRPr="005A7411" w:rsidRDefault="00A75A56" w:rsidP="003B6E02">
            <w:pPr>
              <w:spacing w:after="0" w:line="240" w:lineRule="auto"/>
              <w:jc w:val="center"/>
              <w:rPr>
                <w:rFonts w:ascii="Candara" w:eastAsia="Times New Roman" w:hAnsi="Candara" w:cs="Calibri"/>
                <w:b/>
                <w:bCs/>
                <w:color w:val="000000"/>
                <w:sz w:val="20"/>
                <w:lang w:eastAsia="es-MX"/>
              </w:rPr>
            </w:pPr>
            <w:r w:rsidRPr="005A7411">
              <w:rPr>
                <w:rFonts w:ascii="Candara" w:eastAsia="Times New Roman" w:hAnsi="Candara" w:cs="Calibri"/>
                <w:b/>
                <w:bCs/>
                <w:color w:val="000000"/>
                <w:sz w:val="20"/>
                <w:lang w:eastAsia="es-MX"/>
              </w:rPr>
              <w:t>UNIDAD</w:t>
            </w:r>
            <w:r w:rsidRPr="005A7411">
              <w:rPr>
                <w:rFonts w:ascii="Candara" w:eastAsia="Times New Roman" w:hAnsi="Candara" w:cs="Calibri"/>
                <w:b/>
                <w:bCs/>
                <w:color w:val="000000"/>
                <w:sz w:val="20"/>
                <w:lang w:eastAsia="es-MX"/>
              </w:rPr>
              <w:br/>
              <w:t>DE MEDIDA</w:t>
            </w:r>
          </w:p>
        </w:tc>
        <w:tc>
          <w:tcPr>
            <w:tcW w:w="78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8809EB5" w14:textId="77777777" w:rsidR="00A75A56" w:rsidRPr="005A7411" w:rsidRDefault="00A75A56" w:rsidP="003B6E02">
            <w:pPr>
              <w:spacing w:after="0" w:line="240" w:lineRule="auto"/>
              <w:jc w:val="center"/>
              <w:rPr>
                <w:rFonts w:ascii="Candara" w:eastAsia="Times New Roman" w:hAnsi="Candara" w:cs="Calibri"/>
                <w:b/>
                <w:bCs/>
                <w:color w:val="000000"/>
                <w:sz w:val="20"/>
                <w:lang w:eastAsia="es-MX"/>
              </w:rPr>
            </w:pPr>
            <w:r w:rsidRPr="005A7411">
              <w:rPr>
                <w:rFonts w:ascii="Candara" w:eastAsia="Times New Roman" w:hAnsi="Candara" w:cs="Calibri"/>
                <w:b/>
                <w:bCs/>
                <w:color w:val="000000"/>
                <w:sz w:val="20"/>
                <w:lang w:eastAsia="es-MX"/>
              </w:rPr>
              <w:t>CONCEPTO</w:t>
            </w:r>
          </w:p>
        </w:tc>
        <w:tc>
          <w:tcPr>
            <w:tcW w:w="628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59556403" w14:textId="77777777" w:rsidR="00A75A56" w:rsidRPr="005A7411" w:rsidRDefault="00A75A56" w:rsidP="003B6E02">
            <w:pPr>
              <w:spacing w:after="0" w:line="240" w:lineRule="auto"/>
              <w:jc w:val="center"/>
              <w:rPr>
                <w:rFonts w:ascii="Candara" w:eastAsia="Times New Roman" w:hAnsi="Candara" w:cs="Calibri"/>
                <w:b/>
                <w:bCs/>
                <w:color w:val="000000"/>
                <w:sz w:val="20"/>
                <w:lang w:eastAsia="es-MX"/>
              </w:rPr>
            </w:pPr>
            <w:r w:rsidRPr="005A7411">
              <w:rPr>
                <w:rFonts w:ascii="Candara" w:eastAsia="Times New Roman" w:hAnsi="Candara" w:cs="Calibri"/>
                <w:b/>
                <w:bCs/>
                <w:color w:val="000000"/>
                <w:sz w:val="20"/>
                <w:lang w:eastAsia="es-MX"/>
              </w:rPr>
              <w:t xml:space="preserve">ESPECIFICACIONES DE LOS BIENES O SERVICIOS A CONTRATAR. </w:t>
            </w:r>
            <w:r w:rsidRPr="005A7411">
              <w:rPr>
                <w:rFonts w:ascii="Candara" w:eastAsia="Times New Roman" w:hAnsi="Candara" w:cs="Calibri"/>
                <w:b/>
                <w:bCs/>
                <w:color w:val="000000"/>
                <w:sz w:val="20"/>
                <w:lang w:eastAsia="es-MX"/>
              </w:rPr>
              <w:br/>
              <w:t xml:space="preserve">REQUISITOS TÉCNICOS MÍNIMOS Y NORMAS QUE </w:t>
            </w:r>
            <w:proofErr w:type="gramStart"/>
            <w:r w:rsidRPr="005A7411">
              <w:rPr>
                <w:rFonts w:ascii="Candara" w:eastAsia="Times New Roman" w:hAnsi="Candara" w:cs="Calibri"/>
                <w:b/>
                <w:bCs/>
                <w:color w:val="000000"/>
                <w:sz w:val="20"/>
                <w:lang w:eastAsia="es-MX"/>
              </w:rPr>
              <w:t>DEBERÁN  CUMPLIR</w:t>
            </w:r>
            <w:proofErr w:type="gramEnd"/>
            <w:r w:rsidRPr="005A7411">
              <w:rPr>
                <w:rFonts w:ascii="Candara" w:eastAsia="Times New Roman" w:hAnsi="Candara" w:cs="Calibri"/>
                <w:b/>
                <w:bCs/>
                <w:color w:val="000000"/>
                <w:sz w:val="20"/>
                <w:lang w:eastAsia="es-MX"/>
              </w:rPr>
              <w:t xml:space="preserve"> LOS BIENES O SERVICIOS</w:t>
            </w:r>
          </w:p>
        </w:tc>
      </w:tr>
      <w:tr w:rsidR="00A75A56" w:rsidRPr="00CC4A90" w14:paraId="4CCA1140" w14:textId="77777777" w:rsidTr="003B6E02">
        <w:trPr>
          <w:trHeight w:val="691"/>
          <w:jc w:val="center"/>
        </w:trPr>
        <w:tc>
          <w:tcPr>
            <w:tcW w:w="405" w:type="dxa"/>
            <w:tcBorders>
              <w:top w:val="nil"/>
              <w:left w:val="single" w:sz="8" w:space="0" w:color="auto"/>
              <w:bottom w:val="single" w:sz="4" w:space="0" w:color="auto"/>
              <w:right w:val="single" w:sz="4" w:space="0" w:color="auto"/>
            </w:tcBorders>
            <w:shd w:val="clear" w:color="auto" w:fill="auto"/>
            <w:noWrap/>
            <w:vAlign w:val="center"/>
            <w:hideMark/>
          </w:tcPr>
          <w:p w14:paraId="36123AC5" w14:textId="77777777" w:rsidR="00A75A56" w:rsidRPr="00FC324E" w:rsidRDefault="00A75A56" w:rsidP="003B6E02">
            <w:pPr>
              <w:spacing w:after="0" w:line="240" w:lineRule="auto"/>
              <w:jc w:val="center"/>
              <w:rPr>
                <w:rFonts w:ascii="Calibri" w:eastAsia="Times New Roman" w:hAnsi="Calibri" w:cs="Calibri"/>
                <w:b/>
                <w:color w:val="000000"/>
                <w:lang w:eastAsia="es-MX"/>
              </w:rPr>
            </w:pPr>
            <w:r w:rsidRPr="00FC324E">
              <w:rPr>
                <w:rFonts w:ascii="Calibri" w:eastAsia="Times New Roman" w:hAnsi="Calibri" w:cs="Calibri"/>
                <w:b/>
                <w:color w:val="000000"/>
                <w:lang w:eastAsia="es-MX"/>
              </w:rPr>
              <w:t>1</w:t>
            </w:r>
          </w:p>
        </w:tc>
        <w:tc>
          <w:tcPr>
            <w:tcW w:w="428" w:type="dxa"/>
            <w:tcBorders>
              <w:top w:val="nil"/>
              <w:left w:val="nil"/>
              <w:bottom w:val="single" w:sz="4" w:space="0" w:color="auto"/>
              <w:right w:val="single" w:sz="4" w:space="0" w:color="auto"/>
            </w:tcBorders>
            <w:shd w:val="clear" w:color="auto" w:fill="auto"/>
            <w:noWrap/>
            <w:vAlign w:val="center"/>
            <w:hideMark/>
          </w:tcPr>
          <w:p w14:paraId="74655587" w14:textId="77777777" w:rsidR="00A75A56" w:rsidRPr="00B20BD8" w:rsidRDefault="00A75A56" w:rsidP="003B6E02">
            <w:pPr>
              <w:spacing w:after="0" w:line="240" w:lineRule="auto"/>
              <w:jc w:val="center"/>
              <w:rPr>
                <w:rFonts w:ascii="Calibri Light" w:eastAsia="Times New Roman" w:hAnsi="Calibri Light" w:cs="Calibri Light"/>
                <w:b/>
                <w:color w:val="000000"/>
                <w:lang w:eastAsia="es-MX"/>
              </w:rPr>
            </w:pPr>
            <w:r w:rsidRPr="00B20BD8">
              <w:rPr>
                <w:rFonts w:ascii="Calibri Light" w:eastAsia="Times New Roman" w:hAnsi="Calibri Light" w:cs="Calibri Light"/>
                <w:b/>
                <w:color w:val="000000"/>
                <w:lang w:eastAsia="es-MX"/>
              </w:rPr>
              <w:t>1 </w:t>
            </w:r>
          </w:p>
        </w:tc>
        <w:tc>
          <w:tcPr>
            <w:tcW w:w="924" w:type="dxa"/>
            <w:tcBorders>
              <w:top w:val="nil"/>
              <w:left w:val="nil"/>
              <w:bottom w:val="single" w:sz="4" w:space="0" w:color="auto"/>
              <w:right w:val="single" w:sz="4" w:space="0" w:color="auto"/>
            </w:tcBorders>
            <w:shd w:val="clear" w:color="auto" w:fill="auto"/>
            <w:noWrap/>
            <w:vAlign w:val="center"/>
            <w:hideMark/>
          </w:tcPr>
          <w:p w14:paraId="6E8F248F" w14:textId="77777777" w:rsidR="00A75A56" w:rsidRPr="00B20BD8" w:rsidRDefault="00A75A56" w:rsidP="003B6E02">
            <w:pPr>
              <w:spacing w:after="0" w:line="240" w:lineRule="auto"/>
              <w:jc w:val="center"/>
              <w:rPr>
                <w:rFonts w:ascii="Calibri Light" w:eastAsia="Times New Roman" w:hAnsi="Calibri Light" w:cs="Calibri Light"/>
                <w:b/>
                <w:color w:val="000000"/>
                <w:lang w:eastAsia="es-MX"/>
              </w:rPr>
            </w:pPr>
            <w:r w:rsidRPr="00B20BD8">
              <w:rPr>
                <w:rFonts w:ascii="Calibri Light" w:eastAsia="Times New Roman" w:hAnsi="Calibri Light" w:cs="Calibri Light"/>
                <w:b/>
                <w:color w:val="000000"/>
                <w:lang w:eastAsia="es-MX"/>
              </w:rPr>
              <w:t> SERV</w:t>
            </w:r>
          </w:p>
        </w:tc>
        <w:tc>
          <w:tcPr>
            <w:tcW w:w="785" w:type="dxa"/>
            <w:tcBorders>
              <w:top w:val="nil"/>
              <w:left w:val="nil"/>
              <w:bottom w:val="single" w:sz="4" w:space="0" w:color="auto"/>
              <w:right w:val="single" w:sz="4" w:space="0" w:color="auto"/>
            </w:tcBorders>
            <w:shd w:val="clear" w:color="auto" w:fill="auto"/>
            <w:noWrap/>
            <w:vAlign w:val="center"/>
            <w:hideMark/>
          </w:tcPr>
          <w:p w14:paraId="047A805B" w14:textId="77777777" w:rsidR="00A75A56" w:rsidRPr="00FC324E" w:rsidRDefault="00A75A56" w:rsidP="003B6E02">
            <w:pPr>
              <w:spacing w:after="0" w:line="240" w:lineRule="auto"/>
              <w:jc w:val="center"/>
              <w:rPr>
                <w:rFonts w:ascii="Calibri Light" w:eastAsia="Times New Roman" w:hAnsi="Calibri Light" w:cs="Calibri Light"/>
                <w:b/>
                <w:color w:val="000000"/>
                <w:lang w:eastAsia="es-MX"/>
              </w:rPr>
            </w:pPr>
            <w:r w:rsidRPr="007520CB">
              <w:rPr>
                <w:rFonts w:ascii="Calibri Light" w:eastAsia="Times New Roman" w:hAnsi="Calibri Light" w:cs="Calibri Light"/>
                <w:b/>
                <w:color w:val="000000"/>
                <w:sz w:val="18"/>
                <w:lang w:eastAsia="es-MX"/>
              </w:rPr>
              <w:t>ARRENDAMIENTO DE EQUIPOS MULTIFUNCIONALES Y DE IMPRESIÓN.</w:t>
            </w:r>
          </w:p>
        </w:tc>
        <w:tc>
          <w:tcPr>
            <w:tcW w:w="6281" w:type="dxa"/>
            <w:tcBorders>
              <w:top w:val="nil"/>
              <w:left w:val="nil"/>
              <w:bottom w:val="single" w:sz="4" w:space="0" w:color="auto"/>
              <w:right w:val="single" w:sz="4" w:space="0" w:color="auto"/>
            </w:tcBorders>
            <w:shd w:val="clear" w:color="auto" w:fill="auto"/>
            <w:noWrap/>
            <w:vAlign w:val="center"/>
            <w:hideMark/>
          </w:tcPr>
          <w:p w14:paraId="6A9AE704" w14:textId="77777777" w:rsidR="00A75A56" w:rsidRPr="00914A4A" w:rsidRDefault="00A75A56" w:rsidP="003B6E02">
            <w:pPr>
              <w:spacing w:after="0" w:line="240" w:lineRule="auto"/>
              <w:jc w:val="both"/>
              <w:rPr>
                <w:rFonts w:ascii="Calibri" w:eastAsia="Times New Roman" w:hAnsi="Calibri" w:cs="Calibri"/>
                <w:b/>
                <w:color w:val="000000"/>
                <w:lang w:eastAsia="es-MX"/>
              </w:rPr>
            </w:pPr>
            <w:r w:rsidRPr="00914A4A">
              <w:rPr>
                <w:rFonts w:ascii="Calibri" w:eastAsia="Times New Roman" w:hAnsi="Calibri" w:cs="Calibri"/>
                <w:b/>
                <w:color w:val="000000"/>
                <w:lang w:eastAsia="es-MX"/>
              </w:rPr>
              <w:t>ARRENDAMIENTO DE EQUIPOS MULTIFUNCIONALES Y DE IMPRESIÓN.</w:t>
            </w:r>
          </w:p>
          <w:p w14:paraId="539D7AFD" w14:textId="77777777" w:rsidR="00A75A56" w:rsidRDefault="00A75A56" w:rsidP="003B6E02">
            <w:pPr>
              <w:spacing w:after="0" w:line="240" w:lineRule="auto"/>
              <w:jc w:val="both"/>
              <w:rPr>
                <w:rFonts w:ascii="Calibri Light" w:eastAsia="Times New Roman" w:hAnsi="Calibri Light" w:cs="Calibri Light"/>
                <w:color w:val="000000"/>
                <w:lang w:eastAsia="es-MX"/>
              </w:rPr>
            </w:pPr>
          </w:p>
          <w:p w14:paraId="5B842363" w14:textId="77777777" w:rsidR="00A75A56" w:rsidRDefault="00A75A56" w:rsidP="003B6E02">
            <w:pPr>
              <w:jc w:val="both"/>
            </w:pPr>
            <w:r w:rsidRPr="00E307DA">
              <w:t>El arrendamien</w:t>
            </w:r>
            <w:r>
              <w:t>to de los equipos multifuncionales y de impresión deberá incluir el proceso de escaneo, el mantenimiento preventivo y correctivo de los equipos, mesa de ayuda proactiva, consumibles como tóner, partes, refacciones y asistencia en sitio sin costo extra durante la vigencia del contrato.</w:t>
            </w:r>
          </w:p>
          <w:p w14:paraId="774E60E2" w14:textId="77777777" w:rsidR="00A75A56" w:rsidRDefault="00A75A56" w:rsidP="003B6E02">
            <w:pPr>
              <w:jc w:val="both"/>
            </w:pPr>
            <w:r>
              <w:t xml:space="preserve">El servicio de </w:t>
            </w:r>
            <w:r w:rsidRPr="00E64EB3">
              <w:t xml:space="preserve">Arrendamiento de equipos </w:t>
            </w:r>
            <w:r>
              <w:t xml:space="preserve">multifuncionales y de impresión tiene como propósito solventar las necesidades de impresión, digitalización y copiado a todas las dependencias, órganos y entidades que integran el Municipio </w:t>
            </w:r>
            <w:r w:rsidRPr="00462302">
              <w:t>de Puerto Vallarta, Jalisco</w:t>
            </w:r>
            <w:r>
              <w:t>.</w:t>
            </w:r>
          </w:p>
          <w:p w14:paraId="14E7A8BA" w14:textId="77777777" w:rsidR="00A75A56" w:rsidRDefault="00A75A56" w:rsidP="003B6E02">
            <w:pPr>
              <w:jc w:val="both"/>
            </w:pPr>
            <w:r>
              <w:t xml:space="preserve">Los servicios que se requieren para su implementación son: la instalación de infraestructura (impresoras, multifuncionales), soporte en sitio, capacitación en el uso de los equipos, continuidad operativa, disponibilidad del servicio, mantenimiento preventivo y correctivo, control de activo y aprovisionamiento de consumibles necesarios para la correcta operación de los equipos, todo lo anterior respaldado por acuerdos de Niveles de Servicio descritos en el presente Anexo Técnico, que buscan atender en tiempo, forma y calidad los </w:t>
            </w:r>
            <w:r>
              <w:lastRenderedPageBreak/>
              <w:t xml:space="preserve">requerimientos operativos de la </w:t>
            </w:r>
            <w:r w:rsidRPr="00462302">
              <w:t>Entidad Convocante, el Municipio de Puerto Vallarta, Jalisco</w:t>
            </w:r>
          </w:p>
          <w:p w14:paraId="1640AD55" w14:textId="77777777" w:rsidR="00A75A56" w:rsidRDefault="00A75A56" w:rsidP="003B6E02">
            <w:pPr>
              <w:jc w:val="both"/>
            </w:pPr>
            <w:r>
              <w:t>El servicio de a</w:t>
            </w:r>
            <w:r w:rsidRPr="00E64EB3">
              <w:t xml:space="preserve">rrendamiento de equipos </w:t>
            </w:r>
            <w:r>
              <w:t>multifuncionales y de impresión, tiene como objetivo contar con un proveedor que provea del servicio de impresión, digitalización y copiado a todos los inmuebles en que se ubican Áreas Administrativas d</w:t>
            </w:r>
            <w:r w:rsidRPr="00462302">
              <w:t>el Municipio de Puerto Vallarta, Jalisco</w:t>
            </w:r>
            <w:r>
              <w:t xml:space="preserve"> y aquellos en los que, en su caso, en un futuro se llegaren a ubicar.</w:t>
            </w:r>
          </w:p>
          <w:p w14:paraId="4A464D7A" w14:textId="77777777" w:rsidR="00A75A56" w:rsidRDefault="00A75A56" w:rsidP="003B6E02">
            <w:pPr>
              <w:jc w:val="both"/>
            </w:pPr>
            <w:r>
              <w:t>El arrendamiento comprende la instalación inicial del equipamiento, configuración, capacitación, dotación de insumos, estabilización de los equipos, todo esto en un ambiente controlado de forma centralizada.</w:t>
            </w:r>
          </w:p>
          <w:p w14:paraId="0617129F" w14:textId="77777777" w:rsidR="00A75A56" w:rsidRPr="00254447" w:rsidRDefault="00A75A56" w:rsidP="003B6E02">
            <w:pPr>
              <w:jc w:val="both"/>
              <w:rPr>
                <w:rFonts w:cstheme="minorHAnsi"/>
                <w:b/>
                <w:sz w:val="20"/>
              </w:rPr>
            </w:pPr>
            <w:r w:rsidRPr="00254447">
              <w:rPr>
                <w:b/>
              </w:rPr>
              <w:t>El arrendamiento de los equipos multifuncionales y de impresión deberá incluir en el costo del servicio los conceptos siguientes:</w:t>
            </w:r>
          </w:p>
          <w:p w14:paraId="3E32144F" w14:textId="77777777" w:rsidR="00A75A56" w:rsidRPr="00BF483C" w:rsidRDefault="00A75A56" w:rsidP="00A75A56">
            <w:pPr>
              <w:pStyle w:val="Prrafodelista"/>
              <w:numPr>
                <w:ilvl w:val="0"/>
                <w:numId w:val="32"/>
              </w:numPr>
              <w:contextualSpacing/>
              <w:jc w:val="both"/>
              <w:rPr>
                <w:rFonts w:asciiTheme="minorHAnsi" w:hAnsiTheme="minorHAnsi" w:cstheme="minorHAnsi"/>
                <w:sz w:val="22"/>
                <w:szCs w:val="22"/>
              </w:rPr>
            </w:pPr>
            <w:r w:rsidRPr="00D5259C">
              <w:rPr>
                <w:rFonts w:asciiTheme="minorHAnsi" w:hAnsiTheme="minorHAnsi" w:cstheme="minorHAnsi"/>
                <w:sz w:val="22"/>
              </w:rPr>
              <w:t>Otorgar actividades, consistentes en todas aquellas labores encaminadas a la disponibilidad de los equipos que serán parte de la oferta técnica y económica del licitante adjudicado</w:t>
            </w:r>
            <w:r w:rsidRPr="00BF483C">
              <w:rPr>
                <w:rFonts w:asciiTheme="minorHAnsi" w:hAnsiTheme="minorHAnsi" w:cstheme="minorHAnsi"/>
                <w:sz w:val="22"/>
                <w:szCs w:val="22"/>
              </w:rPr>
              <w:t>.</w:t>
            </w:r>
          </w:p>
          <w:p w14:paraId="2241FD88" w14:textId="77777777" w:rsidR="00A75A56" w:rsidRPr="00BF483C" w:rsidRDefault="00A75A56" w:rsidP="00A75A56">
            <w:pPr>
              <w:pStyle w:val="Prrafodelista"/>
              <w:numPr>
                <w:ilvl w:val="0"/>
                <w:numId w:val="32"/>
              </w:numPr>
              <w:contextualSpacing/>
              <w:jc w:val="both"/>
              <w:rPr>
                <w:rFonts w:asciiTheme="minorHAnsi" w:hAnsiTheme="minorHAnsi" w:cstheme="minorHAnsi"/>
                <w:sz w:val="22"/>
                <w:szCs w:val="22"/>
              </w:rPr>
            </w:pPr>
            <w:r w:rsidRPr="00BF483C">
              <w:rPr>
                <w:rFonts w:asciiTheme="minorHAnsi" w:hAnsiTheme="minorHAnsi" w:cstheme="minorHAnsi"/>
                <w:sz w:val="22"/>
                <w:szCs w:val="22"/>
              </w:rPr>
              <w:t>Capacitación en el uso de los equipos.</w:t>
            </w:r>
          </w:p>
          <w:p w14:paraId="58A81449" w14:textId="77777777" w:rsidR="00A75A56" w:rsidRPr="00D5259C" w:rsidRDefault="00A75A56" w:rsidP="00A75A56">
            <w:pPr>
              <w:pStyle w:val="Prrafodelista"/>
              <w:numPr>
                <w:ilvl w:val="0"/>
                <w:numId w:val="32"/>
              </w:numPr>
              <w:contextualSpacing/>
              <w:jc w:val="both"/>
              <w:rPr>
                <w:rFonts w:asciiTheme="minorHAnsi" w:hAnsiTheme="minorHAnsi" w:cstheme="minorHAnsi"/>
                <w:sz w:val="22"/>
              </w:rPr>
            </w:pPr>
            <w:r w:rsidRPr="00D5259C">
              <w:rPr>
                <w:rFonts w:asciiTheme="minorHAnsi" w:hAnsiTheme="minorHAnsi" w:cstheme="minorHAnsi"/>
                <w:sz w:val="22"/>
              </w:rPr>
              <w:t>Mantenimiento</w:t>
            </w:r>
            <w:r>
              <w:rPr>
                <w:rFonts w:asciiTheme="minorHAnsi" w:hAnsiTheme="minorHAnsi" w:cstheme="minorHAnsi"/>
                <w:sz w:val="22"/>
              </w:rPr>
              <w:t xml:space="preserve"> preventivo, correctivo</w:t>
            </w:r>
            <w:r w:rsidRPr="00D5259C">
              <w:rPr>
                <w:rFonts w:asciiTheme="minorHAnsi" w:hAnsiTheme="minorHAnsi" w:cstheme="minorHAnsi"/>
                <w:sz w:val="22"/>
              </w:rPr>
              <w:t xml:space="preserve"> y soporte técnico</w:t>
            </w:r>
            <w:r>
              <w:rPr>
                <w:rFonts w:asciiTheme="minorHAnsi" w:hAnsiTheme="minorHAnsi" w:cstheme="minorHAnsi"/>
                <w:sz w:val="22"/>
              </w:rPr>
              <w:t xml:space="preserve"> de los equipos en sitio</w:t>
            </w:r>
            <w:r w:rsidRPr="00D5259C">
              <w:rPr>
                <w:rFonts w:asciiTheme="minorHAnsi" w:hAnsiTheme="minorHAnsi" w:cstheme="minorHAnsi"/>
                <w:sz w:val="22"/>
              </w:rPr>
              <w:t>.</w:t>
            </w:r>
          </w:p>
          <w:p w14:paraId="431F121B" w14:textId="77777777" w:rsidR="00A75A56" w:rsidRPr="00D5259C" w:rsidRDefault="00A75A56" w:rsidP="00A75A56">
            <w:pPr>
              <w:pStyle w:val="Prrafodelista"/>
              <w:numPr>
                <w:ilvl w:val="0"/>
                <w:numId w:val="32"/>
              </w:numPr>
              <w:contextualSpacing/>
              <w:jc w:val="both"/>
              <w:rPr>
                <w:rFonts w:asciiTheme="minorHAnsi" w:hAnsiTheme="minorHAnsi" w:cstheme="minorHAnsi"/>
                <w:sz w:val="22"/>
              </w:rPr>
            </w:pPr>
            <w:r w:rsidRPr="00D5259C">
              <w:rPr>
                <w:rFonts w:asciiTheme="minorHAnsi" w:hAnsiTheme="minorHAnsi" w:cstheme="minorHAnsi"/>
                <w:sz w:val="22"/>
              </w:rPr>
              <w:t>Altas, bajas, cambios, reubicaciones y reasignaciones</w:t>
            </w:r>
            <w:r>
              <w:rPr>
                <w:rFonts w:asciiTheme="minorHAnsi" w:hAnsiTheme="minorHAnsi" w:cstheme="minorHAnsi"/>
                <w:sz w:val="22"/>
              </w:rPr>
              <w:t xml:space="preserve"> de los equipos</w:t>
            </w:r>
            <w:r w:rsidRPr="00D5259C">
              <w:rPr>
                <w:rFonts w:asciiTheme="minorHAnsi" w:hAnsiTheme="minorHAnsi" w:cstheme="minorHAnsi"/>
                <w:sz w:val="22"/>
              </w:rPr>
              <w:t>.</w:t>
            </w:r>
          </w:p>
          <w:p w14:paraId="1A066AA1" w14:textId="77777777" w:rsidR="00A75A56" w:rsidRPr="00D5259C" w:rsidRDefault="00A75A56" w:rsidP="00A75A56">
            <w:pPr>
              <w:pStyle w:val="Prrafodelista"/>
              <w:numPr>
                <w:ilvl w:val="0"/>
                <w:numId w:val="32"/>
              </w:numPr>
              <w:contextualSpacing/>
              <w:jc w:val="both"/>
              <w:rPr>
                <w:rFonts w:asciiTheme="minorHAnsi" w:hAnsiTheme="minorHAnsi" w:cstheme="minorHAnsi"/>
                <w:sz w:val="22"/>
              </w:rPr>
            </w:pPr>
            <w:r w:rsidRPr="00D5259C">
              <w:rPr>
                <w:rFonts w:asciiTheme="minorHAnsi" w:hAnsiTheme="minorHAnsi" w:cstheme="minorHAnsi"/>
                <w:sz w:val="22"/>
              </w:rPr>
              <w:t>Atención de contingencias.</w:t>
            </w:r>
          </w:p>
          <w:p w14:paraId="03356DA5" w14:textId="1D5782E8" w:rsidR="00A75A56" w:rsidRPr="00886A9E" w:rsidRDefault="00A75A56" w:rsidP="00A75A56">
            <w:pPr>
              <w:pStyle w:val="Prrafodelista"/>
              <w:numPr>
                <w:ilvl w:val="0"/>
                <w:numId w:val="32"/>
              </w:numPr>
              <w:contextualSpacing/>
              <w:jc w:val="both"/>
              <w:rPr>
                <w:rFonts w:asciiTheme="minorHAnsi" w:hAnsiTheme="minorHAnsi" w:cstheme="minorHAnsi"/>
                <w:sz w:val="20"/>
              </w:rPr>
            </w:pPr>
            <w:r w:rsidRPr="00886A9E">
              <w:rPr>
                <w:rFonts w:asciiTheme="minorHAnsi" w:hAnsiTheme="minorHAnsi" w:cstheme="minorHAnsi"/>
                <w:sz w:val="22"/>
              </w:rPr>
              <w:t xml:space="preserve">Control de activo y aprovisionamiento de consumibles            </w:t>
            </w:r>
            <w:proofErr w:type="gramStart"/>
            <w:r w:rsidRPr="00886A9E">
              <w:rPr>
                <w:rFonts w:asciiTheme="minorHAnsi" w:hAnsiTheme="minorHAnsi" w:cstheme="minorHAnsi"/>
                <w:sz w:val="22"/>
              </w:rPr>
              <w:t xml:space="preserve">   (</w:t>
            </w:r>
            <w:proofErr w:type="gramEnd"/>
            <w:r>
              <w:rPr>
                <w:rFonts w:asciiTheme="minorHAnsi" w:hAnsiTheme="minorHAnsi" w:cstheme="minorHAnsi"/>
                <w:sz w:val="22"/>
              </w:rPr>
              <w:t>tóner y refacciones</w:t>
            </w:r>
            <w:r w:rsidRPr="00886A9E">
              <w:rPr>
                <w:rFonts w:asciiTheme="minorHAnsi" w:hAnsiTheme="minorHAnsi" w:cstheme="minorHAnsi"/>
                <w:sz w:val="22"/>
              </w:rPr>
              <w:t xml:space="preserve">) </w:t>
            </w:r>
            <w:r w:rsidR="003B6E02">
              <w:rPr>
                <w:rFonts w:asciiTheme="minorHAnsi" w:hAnsiTheme="minorHAnsi" w:cstheme="minorHAnsi"/>
                <w:sz w:val="22"/>
              </w:rPr>
              <w:t xml:space="preserve">originales, </w:t>
            </w:r>
            <w:r w:rsidRPr="00886A9E">
              <w:rPr>
                <w:rFonts w:asciiTheme="minorHAnsi" w:hAnsiTheme="minorHAnsi" w:cstheme="minorHAnsi"/>
                <w:sz w:val="22"/>
              </w:rPr>
              <w:t>necesarios para la correcta operación de los equipos.</w:t>
            </w:r>
            <w:r w:rsidR="00756002">
              <w:rPr>
                <w:rFonts w:asciiTheme="minorHAnsi" w:hAnsiTheme="minorHAnsi" w:cstheme="minorHAnsi"/>
                <w:sz w:val="22"/>
              </w:rPr>
              <w:t xml:space="preserve"> No se aceptan consumibles genéricos. </w:t>
            </w:r>
          </w:p>
          <w:p w14:paraId="33BC0D89" w14:textId="77777777" w:rsidR="00A75A56" w:rsidRPr="00D5259C" w:rsidRDefault="00A75A56" w:rsidP="00A75A56">
            <w:pPr>
              <w:pStyle w:val="Prrafodelista"/>
              <w:numPr>
                <w:ilvl w:val="0"/>
                <w:numId w:val="32"/>
              </w:numPr>
              <w:contextualSpacing/>
              <w:jc w:val="both"/>
              <w:rPr>
                <w:rFonts w:asciiTheme="minorHAnsi" w:hAnsiTheme="minorHAnsi" w:cstheme="minorHAnsi"/>
                <w:sz w:val="22"/>
              </w:rPr>
            </w:pPr>
            <w:r w:rsidRPr="00D5259C">
              <w:rPr>
                <w:rFonts w:asciiTheme="minorHAnsi" w:hAnsiTheme="minorHAnsi" w:cstheme="minorHAnsi"/>
                <w:sz w:val="22"/>
              </w:rPr>
              <w:t>Dotaci</w:t>
            </w:r>
            <w:r>
              <w:rPr>
                <w:rFonts w:asciiTheme="minorHAnsi" w:hAnsiTheme="minorHAnsi" w:cstheme="minorHAnsi"/>
                <w:sz w:val="22"/>
              </w:rPr>
              <w:t>ón de insumos necesarios para la</w:t>
            </w:r>
            <w:r w:rsidRPr="00D5259C">
              <w:rPr>
                <w:rFonts w:asciiTheme="minorHAnsi" w:hAnsiTheme="minorHAnsi" w:cstheme="minorHAnsi"/>
                <w:sz w:val="22"/>
              </w:rPr>
              <w:t xml:space="preserve"> operación</w:t>
            </w:r>
            <w:r>
              <w:rPr>
                <w:rFonts w:asciiTheme="minorHAnsi" w:hAnsiTheme="minorHAnsi" w:cstheme="minorHAnsi"/>
                <w:sz w:val="22"/>
              </w:rPr>
              <w:t xml:space="preserve"> de los equipos</w:t>
            </w:r>
            <w:r w:rsidRPr="00D5259C">
              <w:rPr>
                <w:rFonts w:asciiTheme="minorHAnsi" w:hAnsiTheme="minorHAnsi" w:cstheme="minorHAnsi"/>
                <w:sz w:val="22"/>
              </w:rPr>
              <w:t>.</w:t>
            </w:r>
          </w:p>
          <w:p w14:paraId="50601C42" w14:textId="77777777" w:rsidR="00A75A56" w:rsidRPr="00D5259C" w:rsidRDefault="00A75A56" w:rsidP="00A75A56">
            <w:pPr>
              <w:pStyle w:val="Prrafodelista"/>
              <w:numPr>
                <w:ilvl w:val="0"/>
                <w:numId w:val="32"/>
              </w:numPr>
              <w:contextualSpacing/>
              <w:jc w:val="both"/>
              <w:rPr>
                <w:rFonts w:asciiTheme="minorHAnsi" w:hAnsiTheme="minorHAnsi" w:cstheme="minorHAnsi"/>
                <w:sz w:val="22"/>
              </w:rPr>
            </w:pPr>
            <w:r w:rsidRPr="00D5259C">
              <w:rPr>
                <w:rFonts w:asciiTheme="minorHAnsi" w:hAnsiTheme="minorHAnsi" w:cstheme="minorHAnsi"/>
                <w:sz w:val="22"/>
              </w:rPr>
              <w:t>Retiro de los cartuchos de tóner vació utilizados de acuerdo con el proceso de recolección establecido por el fabricante.</w:t>
            </w:r>
          </w:p>
          <w:p w14:paraId="1228F881" w14:textId="77777777" w:rsidR="00A75A56" w:rsidRPr="00D5259C" w:rsidRDefault="00A75A56" w:rsidP="00A75A56">
            <w:pPr>
              <w:pStyle w:val="Prrafodelista"/>
              <w:numPr>
                <w:ilvl w:val="0"/>
                <w:numId w:val="32"/>
              </w:numPr>
              <w:contextualSpacing/>
              <w:jc w:val="both"/>
              <w:rPr>
                <w:rFonts w:asciiTheme="minorHAnsi" w:hAnsiTheme="minorHAnsi" w:cstheme="minorHAnsi"/>
                <w:sz w:val="22"/>
              </w:rPr>
            </w:pPr>
            <w:r w:rsidRPr="00D5259C">
              <w:rPr>
                <w:rFonts w:asciiTheme="minorHAnsi" w:hAnsiTheme="minorHAnsi" w:cstheme="minorHAnsi"/>
                <w:sz w:val="22"/>
              </w:rPr>
              <w:t>Impresión, digitalización y copiado.</w:t>
            </w:r>
          </w:p>
          <w:p w14:paraId="48D22F40" w14:textId="77777777" w:rsidR="00A75A56" w:rsidRPr="00D5259C" w:rsidRDefault="00A75A56" w:rsidP="00A75A56">
            <w:pPr>
              <w:pStyle w:val="Prrafodelista"/>
              <w:numPr>
                <w:ilvl w:val="0"/>
                <w:numId w:val="32"/>
              </w:numPr>
              <w:contextualSpacing/>
              <w:jc w:val="both"/>
              <w:rPr>
                <w:rFonts w:asciiTheme="minorHAnsi" w:hAnsiTheme="minorHAnsi" w:cstheme="minorHAnsi"/>
                <w:sz w:val="22"/>
              </w:rPr>
            </w:pPr>
            <w:r w:rsidRPr="00D5259C">
              <w:rPr>
                <w:rFonts w:asciiTheme="minorHAnsi" w:hAnsiTheme="minorHAnsi" w:cstheme="minorHAnsi"/>
                <w:sz w:val="22"/>
              </w:rPr>
              <w:t>Instalación de drivers</w:t>
            </w:r>
            <w:r>
              <w:rPr>
                <w:rFonts w:asciiTheme="minorHAnsi" w:hAnsiTheme="minorHAnsi" w:cstheme="minorHAnsi"/>
                <w:sz w:val="22"/>
              </w:rPr>
              <w:t>.</w:t>
            </w:r>
          </w:p>
          <w:p w14:paraId="426B818B" w14:textId="77777777" w:rsidR="00A75A56" w:rsidRDefault="00A75A56" w:rsidP="00A75A56">
            <w:pPr>
              <w:pStyle w:val="Prrafodelista"/>
              <w:numPr>
                <w:ilvl w:val="0"/>
                <w:numId w:val="32"/>
              </w:numPr>
              <w:tabs>
                <w:tab w:val="left" w:pos="7410"/>
              </w:tabs>
              <w:jc w:val="both"/>
              <w:rPr>
                <w:rFonts w:asciiTheme="minorHAnsi" w:hAnsiTheme="minorHAnsi" w:cstheme="minorHAnsi"/>
                <w:sz w:val="22"/>
              </w:rPr>
            </w:pPr>
            <w:r w:rsidRPr="00D5259C">
              <w:rPr>
                <w:rFonts w:asciiTheme="minorHAnsi" w:hAnsiTheme="minorHAnsi" w:cstheme="minorHAnsi"/>
                <w:sz w:val="22"/>
              </w:rPr>
              <w:t>Responder de manera oportuna y con la calidad requerida por el Municipio de Puerto Vallarta, Jalisco, conforme a los niveles de servicios solicitados.</w:t>
            </w:r>
          </w:p>
          <w:p w14:paraId="31557C6D" w14:textId="77777777" w:rsidR="00A75A56" w:rsidRPr="00D5259C" w:rsidRDefault="00A75A56" w:rsidP="00A75A56">
            <w:pPr>
              <w:pStyle w:val="Prrafodelista"/>
              <w:numPr>
                <w:ilvl w:val="0"/>
                <w:numId w:val="32"/>
              </w:numPr>
              <w:tabs>
                <w:tab w:val="left" w:pos="7410"/>
              </w:tabs>
              <w:jc w:val="both"/>
              <w:rPr>
                <w:rFonts w:asciiTheme="minorHAnsi" w:hAnsiTheme="minorHAnsi" w:cstheme="minorHAnsi"/>
                <w:sz w:val="22"/>
              </w:rPr>
            </w:pPr>
            <w:r>
              <w:rPr>
                <w:rFonts w:asciiTheme="minorHAnsi" w:hAnsiTheme="minorHAnsi" w:cstheme="minorHAnsi"/>
                <w:sz w:val="22"/>
              </w:rPr>
              <w:lastRenderedPageBreak/>
              <w:t xml:space="preserve">Los demás conceptos que se establezcan en el contrato. </w:t>
            </w:r>
          </w:p>
          <w:p w14:paraId="37932DA7" w14:textId="77777777" w:rsidR="00A75A56" w:rsidRDefault="00A75A56" w:rsidP="003B6E02">
            <w:pPr>
              <w:pStyle w:val="Sinespaciado"/>
            </w:pPr>
          </w:p>
          <w:p w14:paraId="244B2128" w14:textId="77777777" w:rsidR="00A75A56" w:rsidRPr="00A75A56" w:rsidRDefault="00A75A56" w:rsidP="003B6E02">
            <w:pPr>
              <w:pStyle w:val="Sinespaciado"/>
              <w:rPr>
                <w:b/>
              </w:rPr>
            </w:pPr>
            <w:r w:rsidRPr="00A75A56">
              <w:rPr>
                <w:b/>
              </w:rPr>
              <w:t>Vigencia del contrato</w:t>
            </w:r>
          </w:p>
          <w:p w14:paraId="7143CBED" w14:textId="77777777" w:rsidR="00A75A56" w:rsidRDefault="00A75A56" w:rsidP="003B6E02">
            <w:pPr>
              <w:pStyle w:val="Sinespaciado"/>
              <w:jc w:val="both"/>
            </w:pPr>
            <w:r w:rsidRPr="00A75A56">
              <w:t>El contrato comenzará su vigencia a partir del 01 de enero del 2025 y concluirá el 30 de septiembre del año 2027.</w:t>
            </w:r>
            <w:r>
              <w:t xml:space="preserve"> </w:t>
            </w:r>
          </w:p>
          <w:p w14:paraId="50F33F7A" w14:textId="77777777" w:rsidR="00A75A56" w:rsidRDefault="00A75A56" w:rsidP="003B6E02">
            <w:pPr>
              <w:pStyle w:val="Sinespaciado"/>
            </w:pPr>
          </w:p>
          <w:p w14:paraId="1ED7193E" w14:textId="77777777" w:rsidR="00A75A56" w:rsidRPr="00785971" w:rsidRDefault="00A75A56" w:rsidP="003B6E02">
            <w:pPr>
              <w:jc w:val="both"/>
              <w:rPr>
                <w:b/>
              </w:rPr>
            </w:pPr>
            <w:r w:rsidRPr="00785971">
              <w:rPr>
                <w:b/>
              </w:rPr>
              <w:t>L</w:t>
            </w:r>
            <w:r>
              <w:rPr>
                <w:b/>
              </w:rPr>
              <w:t xml:space="preserve">ugar y condiciones de entrega </w:t>
            </w:r>
          </w:p>
          <w:p w14:paraId="3CF024E8" w14:textId="77777777" w:rsidR="00A75A56" w:rsidRDefault="00A75A56" w:rsidP="003B6E02">
            <w:pPr>
              <w:jc w:val="both"/>
            </w:pPr>
            <w:r w:rsidRPr="000271A8">
              <w:t>El alcance del arrendamiento</w:t>
            </w:r>
            <w:r>
              <w:t xml:space="preserve"> es para todos los inmuebles del</w:t>
            </w:r>
            <w:r w:rsidRPr="00462302">
              <w:t xml:space="preserve"> Municipio de Puerto Vallarta, Jalisco</w:t>
            </w:r>
            <w:r w:rsidRPr="000271A8">
              <w:t>. La dotación de insumos y consumibles para la operación de los equipos de impresión, digitalización y copiado, se realizará de acuerdo con las necesidades de la operación y conforme a los niveles de servicio establecidos.</w:t>
            </w:r>
          </w:p>
          <w:p w14:paraId="63C4B9C3" w14:textId="77777777" w:rsidR="00A75A56" w:rsidRDefault="00A75A56" w:rsidP="003B6E02">
            <w:pPr>
              <w:pStyle w:val="Sinespaciado"/>
            </w:pPr>
          </w:p>
          <w:p w14:paraId="0D1753BF" w14:textId="77777777" w:rsidR="00A75A56" w:rsidRPr="00785971" w:rsidRDefault="00A75A56" w:rsidP="003B6E02">
            <w:pPr>
              <w:jc w:val="both"/>
              <w:rPr>
                <w:b/>
              </w:rPr>
            </w:pPr>
            <w:r w:rsidRPr="00785971">
              <w:rPr>
                <w:b/>
              </w:rPr>
              <w:t>D</w:t>
            </w:r>
            <w:r>
              <w:rPr>
                <w:b/>
              </w:rPr>
              <w:t>escripción del servicio requerido</w:t>
            </w:r>
          </w:p>
          <w:p w14:paraId="52F47B0F" w14:textId="77777777" w:rsidR="00A75A56" w:rsidRDefault="00A75A56" w:rsidP="003B6E02">
            <w:pPr>
              <w:jc w:val="both"/>
            </w:pPr>
            <w:r w:rsidRPr="000033FD">
              <w:t>Se debe entender por Arrendamiento, a aquél que de manera integrada y unificada, conforman la i</w:t>
            </w:r>
            <w:r>
              <w:t>nstalación de infraestructura (</w:t>
            </w:r>
            <w:r w:rsidRPr="000033FD">
              <w:t xml:space="preserve">impresoras, multifuncionales), soporte en sitio, capacitación en el uso de los servicios, administración del servicio, continuidad operativa, disponibilidad del servicio, mantenimiento preventivo y correctivo, control de activo y aprovisionamiento de consumibles </w:t>
            </w:r>
            <w:r>
              <w:t xml:space="preserve">              (tóner y refacciones</w:t>
            </w:r>
            <w:r w:rsidRPr="000033FD">
              <w:t xml:space="preserve">) necesarios para la correcta operación de los equipos que realizan funciones de copiado, impresión y digitalización de documentos, garantizando óptimos niveles de asistencia técnica, calidad y oportunidad en la prestación del servicio requerido por </w:t>
            </w:r>
            <w:r>
              <w:t>el</w:t>
            </w:r>
            <w:r w:rsidRPr="00462302">
              <w:t xml:space="preserve"> Municipio de Puerto Vallarta, Jalisco</w:t>
            </w:r>
            <w:r w:rsidRPr="000271A8">
              <w:t>.</w:t>
            </w:r>
          </w:p>
          <w:p w14:paraId="0821E2E4" w14:textId="77777777" w:rsidR="00A75A56" w:rsidRPr="0099226B" w:rsidRDefault="00A75A56" w:rsidP="003B6E02">
            <w:pPr>
              <w:jc w:val="both"/>
              <w:rPr>
                <w:b/>
              </w:rPr>
            </w:pPr>
            <w:r w:rsidRPr="0099226B">
              <w:rPr>
                <w:b/>
              </w:rPr>
              <w:t>La Convocante requiere que los licitantes coticen los servicios</w:t>
            </w:r>
            <w:r>
              <w:rPr>
                <w:b/>
              </w:rPr>
              <w:t xml:space="preserve"> de </w:t>
            </w:r>
            <w:r w:rsidRPr="0099226B">
              <w:rPr>
                <w:b/>
              </w:rPr>
              <w:t>arrendamiento de los equipos multifuncionales y de impresión</w:t>
            </w:r>
            <w:r>
              <w:rPr>
                <w:b/>
              </w:rPr>
              <w:t>,</w:t>
            </w:r>
            <w:r w:rsidRPr="0099226B">
              <w:rPr>
                <w:b/>
              </w:rPr>
              <w:t xml:space="preserve"> conforme a los conceptos de la siguiente tabla:</w:t>
            </w:r>
          </w:p>
          <w:tbl>
            <w:tblPr>
              <w:tblW w:w="5387" w:type="dxa"/>
              <w:jc w:val="center"/>
              <w:tblCellMar>
                <w:left w:w="70" w:type="dxa"/>
                <w:right w:w="70" w:type="dxa"/>
              </w:tblCellMar>
              <w:tblLook w:val="04A0" w:firstRow="1" w:lastRow="0" w:firstColumn="1" w:lastColumn="0" w:noHBand="0" w:noVBand="1"/>
            </w:tblPr>
            <w:tblGrid>
              <w:gridCol w:w="640"/>
              <w:gridCol w:w="2313"/>
              <w:gridCol w:w="2434"/>
            </w:tblGrid>
            <w:tr w:rsidR="00A75A56" w:rsidRPr="0044504B" w14:paraId="2AC9412F" w14:textId="77777777" w:rsidTr="000337ED">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A02A6" w14:textId="77777777" w:rsidR="00A75A56" w:rsidRPr="0044504B" w:rsidRDefault="00A75A56" w:rsidP="003B6E02">
                  <w:pPr>
                    <w:spacing w:after="0" w:line="240" w:lineRule="auto"/>
                    <w:jc w:val="center"/>
                    <w:rPr>
                      <w:rFonts w:ascii="Calibri" w:eastAsia="Times New Roman" w:hAnsi="Calibri" w:cs="Calibri"/>
                      <w:b/>
                      <w:bCs/>
                      <w:color w:val="000000"/>
                      <w:lang w:val="es-419" w:eastAsia="es-419"/>
                    </w:rPr>
                  </w:pPr>
                  <w:r w:rsidRPr="0044504B">
                    <w:rPr>
                      <w:rFonts w:ascii="Calibri" w:eastAsia="Times New Roman" w:hAnsi="Calibri" w:cs="Calibri"/>
                      <w:b/>
                      <w:bCs/>
                      <w:color w:val="000000"/>
                      <w:lang w:val="es-419" w:eastAsia="es-419"/>
                    </w:rPr>
                    <w:t>No.</w:t>
                  </w:r>
                </w:p>
              </w:tc>
              <w:tc>
                <w:tcPr>
                  <w:tcW w:w="2313" w:type="dxa"/>
                  <w:tcBorders>
                    <w:top w:val="single" w:sz="4" w:space="0" w:color="auto"/>
                    <w:left w:val="nil"/>
                    <w:bottom w:val="single" w:sz="4" w:space="0" w:color="auto"/>
                    <w:right w:val="single" w:sz="4" w:space="0" w:color="auto"/>
                  </w:tcBorders>
                  <w:shd w:val="clear" w:color="auto" w:fill="auto"/>
                  <w:noWrap/>
                  <w:vAlign w:val="center"/>
                  <w:hideMark/>
                </w:tcPr>
                <w:p w14:paraId="76144828" w14:textId="77777777" w:rsidR="00A75A56" w:rsidRPr="0044504B" w:rsidRDefault="00A75A56" w:rsidP="003B6E02">
                  <w:pPr>
                    <w:spacing w:after="0" w:line="240" w:lineRule="auto"/>
                    <w:jc w:val="center"/>
                    <w:rPr>
                      <w:rFonts w:ascii="Calibri" w:eastAsia="Times New Roman" w:hAnsi="Calibri" w:cs="Calibri"/>
                      <w:b/>
                      <w:bCs/>
                      <w:color w:val="000000"/>
                      <w:lang w:val="es-419" w:eastAsia="es-419"/>
                    </w:rPr>
                  </w:pPr>
                  <w:r w:rsidRPr="0044504B">
                    <w:rPr>
                      <w:rFonts w:ascii="Calibri" w:eastAsia="Times New Roman" w:hAnsi="Calibri" w:cs="Calibri"/>
                      <w:b/>
                      <w:bCs/>
                      <w:color w:val="000000"/>
                      <w:lang w:val="es-419" w:eastAsia="es-419"/>
                    </w:rPr>
                    <w:t>DESCRIPCIÓN</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14:paraId="03212D08" w14:textId="77777777" w:rsidR="00A75A56" w:rsidRPr="0044504B" w:rsidRDefault="00A75A56" w:rsidP="003B6E02">
                  <w:pPr>
                    <w:spacing w:after="0" w:line="240" w:lineRule="auto"/>
                    <w:jc w:val="center"/>
                    <w:rPr>
                      <w:rFonts w:ascii="Calibri" w:eastAsia="Times New Roman" w:hAnsi="Calibri" w:cs="Calibri"/>
                      <w:b/>
                      <w:bCs/>
                      <w:color w:val="000000"/>
                      <w:lang w:val="es-419" w:eastAsia="es-419"/>
                    </w:rPr>
                  </w:pPr>
                  <w:r w:rsidRPr="0044504B">
                    <w:rPr>
                      <w:rFonts w:ascii="Calibri" w:eastAsia="Times New Roman" w:hAnsi="Calibri" w:cs="Calibri"/>
                      <w:b/>
                      <w:bCs/>
                      <w:color w:val="000000"/>
                      <w:lang w:val="es-419" w:eastAsia="es-419"/>
                    </w:rPr>
                    <w:t>UNIDAD DE MEDIDA</w:t>
                  </w:r>
                </w:p>
              </w:tc>
            </w:tr>
            <w:tr w:rsidR="00A75A56" w:rsidRPr="0044504B" w14:paraId="31E6A8FF" w14:textId="77777777" w:rsidTr="000337ED">
              <w:trPr>
                <w:trHeight w:val="300"/>
                <w:jc w:val="center"/>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D6612D" w14:textId="77777777" w:rsidR="00A75A56" w:rsidRPr="0044504B" w:rsidRDefault="00A75A56" w:rsidP="003B6E02">
                  <w:pPr>
                    <w:spacing w:after="0" w:line="240" w:lineRule="auto"/>
                    <w:jc w:val="center"/>
                    <w:rPr>
                      <w:rFonts w:ascii="Calibri" w:eastAsia="Times New Roman" w:hAnsi="Calibri" w:cs="Calibri"/>
                      <w:color w:val="000000"/>
                      <w:lang w:val="es-419" w:eastAsia="es-419"/>
                    </w:rPr>
                  </w:pPr>
                  <w:r w:rsidRPr="0044504B">
                    <w:rPr>
                      <w:rFonts w:ascii="Calibri" w:eastAsia="Times New Roman" w:hAnsi="Calibri" w:cs="Calibri"/>
                      <w:color w:val="000000"/>
                      <w:lang w:val="es-419" w:eastAsia="es-419"/>
                    </w:rPr>
                    <w:t>1</w:t>
                  </w:r>
                </w:p>
              </w:tc>
              <w:tc>
                <w:tcPr>
                  <w:tcW w:w="2313" w:type="dxa"/>
                  <w:vMerge w:val="restart"/>
                  <w:tcBorders>
                    <w:top w:val="nil"/>
                    <w:left w:val="single" w:sz="4" w:space="0" w:color="auto"/>
                    <w:bottom w:val="single" w:sz="4" w:space="0" w:color="auto"/>
                    <w:right w:val="single" w:sz="4" w:space="0" w:color="auto"/>
                  </w:tcBorders>
                  <w:shd w:val="clear" w:color="auto" w:fill="auto"/>
                  <w:vAlign w:val="center"/>
                  <w:hideMark/>
                </w:tcPr>
                <w:p w14:paraId="0C5AAF34" w14:textId="77777777" w:rsidR="00A75A56" w:rsidRPr="0044504B" w:rsidRDefault="00A75A56" w:rsidP="003B6E02">
                  <w:pPr>
                    <w:spacing w:after="0" w:line="240" w:lineRule="auto"/>
                    <w:jc w:val="center"/>
                    <w:rPr>
                      <w:rFonts w:ascii="Calibri" w:eastAsia="Times New Roman" w:hAnsi="Calibri" w:cs="Calibri"/>
                      <w:b/>
                      <w:color w:val="000000"/>
                      <w:lang w:val="es-419" w:eastAsia="es-419"/>
                    </w:rPr>
                  </w:pPr>
                  <w:r w:rsidRPr="0044504B">
                    <w:rPr>
                      <w:rFonts w:ascii="Calibri" w:eastAsia="Times New Roman" w:hAnsi="Calibri" w:cs="Calibri"/>
                      <w:b/>
                      <w:color w:val="000000"/>
                      <w:lang w:val="es-419" w:eastAsia="es-419"/>
                    </w:rPr>
                    <w:t>IMPRESIÓN BLANCO Y NEGRO</w:t>
                  </w:r>
                </w:p>
              </w:tc>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14:paraId="0E0005AE" w14:textId="77777777" w:rsidR="00A75A56" w:rsidRPr="0044504B" w:rsidRDefault="00A75A56" w:rsidP="003B6E02">
                  <w:pPr>
                    <w:spacing w:after="0" w:line="240" w:lineRule="auto"/>
                    <w:jc w:val="center"/>
                    <w:rPr>
                      <w:rFonts w:ascii="Calibri" w:eastAsia="Times New Roman" w:hAnsi="Calibri" w:cs="Calibri"/>
                      <w:color w:val="000000"/>
                      <w:lang w:val="es-419" w:eastAsia="es-419"/>
                    </w:rPr>
                  </w:pPr>
                  <w:r w:rsidRPr="0044504B">
                    <w:rPr>
                      <w:rFonts w:ascii="Calibri" w:eastAsia="Times New Roman" w:hAnsi="Calibri" w:cs="Calibri"/>
                      <w:color w:val="000000"/>
                      <w:lang w:val="es-419" w:eastAsia="es-419"/>
                    </w:rPr>
                    <w:t>COSTO  BASE MENSUAL  POR COPIA IMPRESA</w:t>
                  </w:r>
                </w:p>
              </w:tc>
            </w:tr>
            <w:tr w:rsidR="00A75A56" w:rsidRPr="0044504B" w14:paraId="6DC04B9F" w14:textId="77777777" w:rsidTr="000337ED">
              <w:trPr>
                <w:trHeight w:val="450"/>
                <w:jc w:val="center"/>
              </w:trPr>
              <w:tc>
                <w:tcPr>
                  <w:tcW w:w="640" w:type="dxa"/>
                  <w:vMerge/>
                  <w:tcBorders>
                    <w:top w:val="nil"/>
                    <w:left w:val="single" w:sz="4" w:space="0" w:color="auto"/>
                    <w:bottom w:val="single" w:sz="4" w:space="0" w:color="auto"/>
                    <w:right w:val="single" w:sz="4" w:space="0" w:color="auto"/>
                  </w:tcBorders>
                  <w:vAlign w:val="center"/>
                  <w:hideMark/>
                </w:tcPr>
                <w:p w14:paraId="78EE0EBB" w14:textId="77777777" w:rsidR="00A75A56" w:rsidRPr="0044504B" w:rsidRDefault="00A75A56" w:rsidP="003B6E02">
                  <w:pPr>
                    <w:spacing w:after="0" w:line="240" w:lineRule="auto"/>
                    <w:rPr>
                      <w:rFonts w:ascii="Calibri" w:eastAsia="Times New Roman" w:hAnsi="Calibri" w:cs="Calibri"/>
                      <w:color w:val="000000"/>
                      <w:lang w:val="es-419" w:eastAsia="es-419"/>
                    </w:rPr>
                  </w:pPr>
                </w:p>
              </w:tc>
              <w:tc>
                <w:tcPr>
                  <w:tcW w:w="2313" w:type="dxa"/>
                  <w:vMerge/>
                  <w:tcBorders>
                    <w:top w:val="nil"/>
                    <w:left w:val="single" w:sz="4" w:space="0" w:color="auto"/>
                    <w:bottom w:val="single" w:sz="4" w:space="0" w:color="auto"/>
                    <w:right w:val="single" w:sz="4" w:space="0" w:color="auto"/>
                  </w:tcBorders>
                  <w:vAlign w:val="center"/>
                  <w:hideMark/>
                </w:tcPr>
                <w:p w14:paraId="5FB822CE" w14:textId="77777777" w:rsidR="00A75A56" w:rsidRPr="0044504B" w:rsidRDefault="00A75A56" w:rsidP="003B6E02">
                  <w:pPr>
                    <w:spacing w:after="0" w:line="240" w:lineRule="auto"/>
                    <w:rPr>
                      <w:rFonts w:ascii="Calibri" w:eastAsia="Times New Roman" w:hAnsi="Calibri" w:cs="Calibri"/>
                      <w:b/>
                      <w:color w:val="000000"/>
                      <w:lang w:val="es-419" w:eastAsia="es-419"/>
                    </w:rPr>
                  </w:pPr>
                </w:p>
              </w:tc>
              <w:tc>
                <w:tcPr>
                  <w:tcW w:w="2434" w:type="dxa"/>
                  <w:vMerge/>
                  <w:tcBorders>
                    <w:top w:val="nil"/>
                    <w:left w:val="single" w:sz="4" w:space="0" w:color="auto"/>
                    <w:bottom w:val="single" w:sz="4" w:space="0" w:color="auto"/>
                    <w:right w:val="single" w:sz="4" w:space="0" w:color="auto"/>
                  </w:tcBorders>
                  <w:vAlign w:val="center"/>
                  <w:hideMark/>
                </w:tcPr>
                <w:p w14:paraId="361C10E1" w14:textId="77777777" w:rsidR="00A75A56" w:rsidRPr="0044504B" w:rsidRDefault="00A75A56" w:rsidP="003B6E02">
                  <w:pPr>
                    <w:spacing w:after="0" w:line="240" w:lineRule="auto"/>
                    <w:rPr>
                      <w:rFonts w:ascii="Calibri" w:eastAsia="Times New Roman" w:hAnsi="Calibri" w:cs="Calibri"/>
                      <w:color w:val="000000"/>
                      <w:lang w:val="es-419" w:eastAsia="es-419"/>
                    </w:rPr>
                  </w:pPr>
                </w:p>
              </w:tc>
            </w:tr>
            <w:tr w:rsidR="00A75A56" w:rsidRPr="0044504B" w14:paraId="56566F4D" w14:textId="77777777" w:rsidTr="000337ED">
              <w:trPr>
                <w:trHeight w:val="600"/>
                <w:jc w:val="center"/>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220255" w14:textId="77777777" w:rsidR="00A75A56" w:rsidRPr="0044504B" w:rsidRDefault="00A75A56" w:rsidP="003B6E02">
                  <w:pPr>
                    <w:spacing w:after="0" w:line="240" w:lineRule="auto"/>
                    <w:jc w:val="center"/>
                    <w:rPr>
                      <w:rFonts w:ascii="Calibri" w:eastAsia="Times New Roman" w:hAnsi="Calibri" w:cs="Calibri"/>
                      <w:color w:val="000000"/>
                      <w:lang w:val="es-419" w:eastAsia="es-419"/>
                    </w:rPr>
                  </w:pPr>
                  <w:r w:rsidRPr="0044504B">
                    <w:rPr>
                      <w:rFonts w:ascii="Calibri" w:eastAsia="Times New Roman" w:hAnsi="Calibri" w:cs="Calibri"/>
                      <w:color w:val="000000"/>
                      <w:lang w:val="es-419" w:eastAsia="es-419"/>
                    </w:rPr>
                    <w:t>2</w:t>
                  </w:r>
                </w:p>
              </w:tc>
              <w:tc>
                <w:tcPr>
                  <w:tcW w:w="2313" w:type="dxa"/>
                  <w:vMerge w:val="restart"/>
                  <w:tcBorders>
                    <w:top w:val="nil"/>
                    <w:left w:val="single" w:sz="4" w:space="0" w:color="auto"/>
                    <w:bottom w:val="single" w:sz="4" w:space="0" w:color="auto"/>
                    <w:right w:val="single" w:sz="4" w:space="0" w:color="auto"/>
                  </w:tcBorders>
                  <w:shd w:val="clear" w:color="auto" w:fill="auto"/>
                  <w:vAlign w:val="center"/>
                  <w:hideMark/>
                </w:tcPr>
                <w:p w14:paraId="04C03C31" w14:textId="77777777" w:rsidR="00A75A56" w:rsidRPr="0044504B" w:rsidRDefault="00A75A56" w:rsidP="003B6E02">
                  <w:pPr>
                    <w:spacing w:after="0" w:line="240" w:lineRule="auto"/>
                    <w:jc w:val="center"/>
                    <w:rPr>
                      <w:rFonts w:ascii="Calibri" w:eastAsia="Times New Roman" w:hAnsi="Calibri" w:cs="Calibri"/>
                      <w:b/>
                      <w:color w:val="000000"/>
                      <w:lang w:val="es-419" w:eastAsia="es-419"/>
                    </w:rPr>
                  </w:pPr>
                  <w:r w:rsidRPr="0044504B">
                    <w:rPr>
                      <w:rFonts w:ascii="Calibri" w:eastAsia="Times New Roman" w:hAnsi="Calibri" w:cs="Calibri"/>
                      <w:b/>
                      <w:color w:val="000000"/>
                      <w:lang w:val="es-419" w:eastAsia="es-419"/>
                    </w:rPr>
                    <w:t xml:space="preserve"> IMPRESIÓN A COLOR</w:t>
                  </w:r>
                </w:p>
              </w:tc>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14:paraId="5DD1D7F3" w14:textId="77777777" w:rsidR="00A75A56" w:rsidRPr="0044504B" w:rsidRDefault="00A75A56" w:rsidP="003B6E02">
                  <w:pPr>
                    <w:spacing w:after="0" w:line="240" w:lineRule="auto"/>
                    <w:jc w:val="center"/>
                    <w:rPr>
                      <w:rFonts w:ascii="Calibri" w:eastAsia="Times New Roman" w:hAnsi="Calibri" w:cs="Calibri"/>
                      <w:color w:val="000000"/>
                      <w:lang w:val="es-419" w:eastAsia="es-419"/>
                    </w:rPr>
                  </w:pPr>
                  <w:r w:rsidRPr="0044504B">
                    <w:rPr>
                      <w:rFonts w:ascii="Calibri" w:eastAsia="Times New Roman" w:hAnsi="Calibri" w:cs="Calibri"/>
                      <w:color w:val="000000"/>
                      <w:lang w:val="es-419" w:eastAsia="es-419"/>
                    </w:rPr>
                    <w:t>COSTO BASE MENSUAL POR COPIA IMPRESA</w:t>
                  </w:r>
                </w:p>
              </w:tc>
            </w:tr>
            <w:tr w:rsidR="00A75A56" w:rsidRPr="0044504B" w14:paraId="3792BFE5" w14:textId="77777777" w:rsidTr="000337ED">
              <w:trPr>
                <w:trHeight w:val="600"/>
                <w:jc w:val="center"/>
              </w:trPr>
              <w:tc>
                <w:tcPr>
                  <w:tcW w:w="640" w:type="dxa"/>
                  <w:vMerge/>
                  <w:tcBorders>
                    <w:top w:val="nil"/>
                    <w:left w:val="single" w:sz="4" w:space="0" w:color="auto"/>
                    <w:bottom w:val="single" w:sz="4" w:space="0" w:color="auto"/>
                    <w:right w:val="single" w:sz="4" w:space="0" w:color="auto"/>
                  </w:tcBorders>
                  <w:vAlign w:val="center"/>
                  <w:hideMark/>
                </w:tcPr>
                <w:p w14:paraId="4CF8B7A3" w14:textId="77777777" w:rsidR="00A75A56" w:rsidRPr="0044504B" w:rsidRDefault="00A75A56" w:rsidP="003B6E02">
                  <w:pPr>
                    <w:spacing w:after="0" w:line="240" w:lineRule="auto"/>
                    <w:rPr>
                      <w:rFonts w:ascii="Calibri" w:eastAsia="Times New Roman" w:hAnsi="Calibri" w:cs="Calibri"/>
                      <w:color w:val="000000"/>
                      <w:lang w:val="es-419" w:eastAsia="es-419"/>
                    </w:rPr>
                  </w:pPr>
                </w:p>
              </w:tc>
              <w:tc>
                <w:tcPr>
                  <w:tcW w:w="2313" w:type="dxa"/>
                  <w:vMerge/>
                  <w:tcBorders>
                    <w:top w:val="nil"/>
                    <w:left w:val="single" w:sz="4" w:space="0" w:color="auto"/>
                    <w:bottom w:val="single" w:sz="4" w:space="0" w:color="auto"/>
                    <w:right w:val="single" w:sz="4" w:space="0" w:color="auto"/>
                  </w:tcBorders>
                  <w:vAlign w:val="center"/>
                  <w:hideMark/>
                </w:tcPr>
                <w:p w14:paraId="7CA9B9CF" w14:textId="77777777" w:rsidR="00A75A56" w:rsidRPr="0044504B" w:rsidRDefault="00A75A56" w:rsidP="003B6E02">
                  <w:pPr>
                    <w:spacing w:after="0" w:line="240" w:lineRule="auto"/>
                    <w:rPr>
                      <w:rFonts w:ascii="Calibri" w:eastAsia="Times New Roman" w:hAnsi="Calibri" w:cs="Calibri"/>
                      <w:b/>
                      <w:color w:val="000000"/>
                      <w:lang w:val="es-419" w:eastAsia="es-419"/>
                    </w:rPr>
                  </w:pPr>
                </w:p>
              </w:tc>
              <w:tc>
                <w:tcPr>
                  <w:tcW w:w="2434" w:type="dxa"/>
                  <w:vMerge/>
                  <w:tcBorders>
                    <w:top w:val="nil"/>
                    <w:left w:val="single" w:sz="4" w:space="0" w:color="auto"/>
                    <w:bottom w:val="single" w:sz="4" w:space="0" w:color="auto"/>
                    <w:right w:val="single" w:sz="4" w:space="0" w:color="auto"/>
                  </w:tcBorders>
                  <w:vAlign w:val="center"/>
                  <w:hideMark/>
                </w:tcPr>
                <w:p w14:paraId="164A32FD" w14:textId="77777777" w:rsidR="00A75A56" w:rsidRPr="0044504B" w:rsidRDefault="00A75A56" w:rsidP="003B6E02">
                  <w:pPr>
                    <w:spacing w:after="0" w:line="240" w:lineRule="auto"/>
                    <w:rPr>
                      <w:rFonts w:ascii="Calibri" w:eastAsia="Times New Roman" w:hAnsi="Calibri" w:cs="Calibri"/>
                      <w:color w:val="000000"/>
                      <w:lang w:val="es-419" w:eastAsia="es-419"/>
                    </w:rPr>
                  </w:pPr>
                </w:p>
              </w:tc>
            </w:tr>
            <w:tr w:rsidR="00A75A56" w:rsidRPr="000370E2" w14:paraId="5C6DCA9F" w14:textId="77777777" w:rsidTr="000337ED">
              <w:trPr>
                <w:trHeight w:val="90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D87F93" w14:textId="77777777" w:rsidR="00A75A56" w:rsidRPr="0044504B" w:rsidRDefault="00A75A56" w:rsidP="003B6E02">
                  <w:pPr>
                    <w:spacing w:after="0" w:line="240" w:lineRule="auto"/>
                    <w:jc w:val="center"/>
                    <w:rPr>
                      <w:rFonts w:ascii="Calibri" w:eastAsia="Times New Roman" w:hAnsi="Calibri" w:cs="Calibri"/>
                      <w:color w:val="000000"/>
                      <w:lang w:val="es-419" w:eastAsia="es-419"/>
                    </w:rPr>
                  </w:pPr>
                  <w:r w:rsidRPr="0044504B">
                    <w:rPr>
                      <w:rFonts w:ascii="Calibri" w:eastAsia="Times New Roman" w:hAnsi="Calibri" w:cs="Calibri"/>
                      <w:color w:val="000000"/>
                      <w:lang w:val="es-419" w:eastAsia="es-419"/>
                    </w:rPr>
                    <w:lastRenderedPageBreak/>
                    <w:t>3</w:t>
                  </w:r>
                </w:p>
              </w:tc>
              <w:tc>
                <w:tcPr>
                  <w:tcW w:w="2313" w:type="dxa"/>
                  <w:tcBorders>
                    <w:top w:val="nil"/>
                    <w:left w:val="nil"/>
                    <w:bottom w:val="single" w:sz="4" w:space="0" w:color="auto"/>
                    <w:right w:val="single" w:sz="4" w:space="0" w:color="auto"/>
                  </w:tcBorders>
                  <w:shd w:val="clear" w:color="auto" w:fill="auto"/>
                  <w:vAlign w:val="center"/>
                  <w:hideMark/>
                </w:tcPr>
                <w:p w14:paraId="73A2D389" w14:textId="77777777" w:rsidR="00A75A56" w:rsidRPr="0044504B" w:rsidRDefault="00A75A56" w:rsidP="003B6E02">
                  <w:pPr>
                    <w:spacing w:after="0" w:line="240" w:lineRule="auto"/>
                    <w:jc w:val="center"/>
                    <w:rPr>
                      <w:rFonts w:ascii="Calibri" w:eastAsia="Times New Roman" w:hAnsi="Calibri" w:cs="Calibri"/>
                      <w:b/>
                      <w:color w:val="000000"/>
                      <w:lang w:val="es-419" w:eastAsia="es-419"/>
                    </w:rPr>
                  </w:pPr>
                  <w:r w:rsidRPr="0044504B">
                    <w:rPr>
                      <w:rFonts w:ascii="Calibri" w:eastAsia="Times New Roman" w:hAnsi="Calibri" w:cs="Calibri"/>
                      <w:b/>
                      <w:color w:val="000000"/>
                      <w:lang w:val="es-419" w:eastAsia="es-419"/>
                    </w:rPr>
                    <w:t>ESCANER MEDIO VOLUMEN</w:t>
                  </w:r>
                </w:p>
              </w:tc>
              <w:tc>
                <w:tcPr>
                  <w:tcW w:w="2434" w:type="dxa"/>
                  <w:tcBorders>
                    <w:top w:val="nil"/>
                    <w:left w:val="nil"/>
                    <w:bottom w:val="single" w:sz="4" w:space="0" w:color="auto"/>
                    <w:right w:val="single" w:sz="4" w:space="0" w:color="auto"/>
                  </w:tcBorders>
                  <w:shd w:val="clear" w:color="auto" w:fill="auto"/>
                  <w:vAlign w:val="center"/>
                  <w:hideMark/>
                </w:tcPr>
                <w:p w14:paraId="489A2442" w14:textId="77777777" w:rsidR="00A75A56" w:rsidRPr="0044504B" w:rsidRDefault="00A75A56" w:rsidP="003B6E02">
                  <w:pPr>
                    <w:spacing w:after="0" w:line="240" w:lineRule="auto"/>
                    <w:jc w:val="center"/>
                    <w:rPr>
                      <w:rFonts w:ascii="Calibri" w:eastAsia="Times New Roman" w:hAnsi="Calibri" w:cs="Calibri"/>
                      <w:color w:val="000000"/>
                      <w:lang w:val="es-419" w:eastAsia="es-419"/>
                    </w:rPr>
                  </w:pPr>
                  <w:r w:rsidRPr="0044504B">
                    <w:rPr>
                      <w:rFonts w:ascii="Calibri" w:eastAsia="Times New Roman" w:hAnsi="Calibri" w:cs="Calibri"/>
                      <w:color w:val="000000"/>
                      <w:lang w:val="es-419" w:eastAsia="es-419"/>
                    </w:rPr>
                    <w:t xml:space="preserve">COSTO BASE MENSUAL POR EQUIPO </w:t>
                  </w:r>
                </w:p>
              </w:tc>
            </w:tr>
          </w:tbl>
          <w:p w14:paraId="7B031D02" w14:textId="77777777" w:rsidR="00A75A56" w:rsidRPr="000271A8" w:rsidRDefault="00A75A56" w:rsidP="003B6E02">
            <w:pPr>
              <w:jc w:val="both"/>
            </w:pPr>
          </w:p>
          <w:p w14:paraId="417CE178" w14:textId="77777777" w:rsidR="00A75A56" w:rsidRPr="00785971" w:rsidRDefault="00A75A56" w:rsidP="003B6E02">
            <w:pPr>
              <w:jc w:val="both"/>
              <w:rPr>
                <w:b/>
              </w:rPr>
            </w:pPr>
            <w:r w:rsidRPr="00785971">
              <w:rPr>
                <w:b/>
              </w:rPr>
              <w:t>V</w:t>
            </w:r>
            <w:r>
              <w:rPr>
                <w:b/>
              </w:rPr>
              <w:t xml:space="preserve">igencia de la cotización del servicio </w:t>
            </w:r>
          </w:p>
          <w:p w14:paraId="6EE2894A" w14:textId="77777777" w:rsidR="00A75A56" w:rsidRDefault="00A75A56" w:rsidP="003B6E02">
            <w:pPr>
              <w:jc w:val="both"/>
            </w:pPr>
            <w:r w:rsidRPr="000D76B2">
              <w:t xml:space="preserve">La propuesta económica </w:t>
            </w:r>
            <w:r>
              <w:t xml:space="preserve">que entregue </w:t>
            </w:r>
            <w:r w:rsidRPr="000D76B2">
              <w:t xml:space="preserve">el </w:t>
            </w:r>
            <w:r>
              <w:t>licitante</w:t>
            </w:r>
            <w:r w:rsidRPr="000D76B2">
              <w:t xml:space="preserve"> para el presente procedimiento deberá considerar que se mantendrá fija durante el tiempo que dure el servicio.</w:t>
            </w:r>
          </w:p>
          <w:p w14:paraId="03B9CDC7" w14:textId="77777777" w:rsidR="00A75A56" w:rsidRPr="000D76B2" w:rsidRDefault="00A75A56" w:rsidP="003B6E02">
            <w:pPr>
              <w:jc w:val="both"/>
            </w:pPr>
          </w:p>
          <w:p w14:paraId="0A18025E" w14:textId="77777777" w:rsidR="00A75A56" w:rsidRPr="00785971" w:rsidRDefault="00A75A56" w:rsidP="003B6E02">
            <w:pPr>
              <w:jc w:val="both"/>
              <w:rPr>
                <w:b/>
              </w:rPr>
            </w:pPr>
            <w:r w:rsidRPr="00785971">
              <w:rPr>
                <w:b/>
              </w:rPr>
              <w:t>A</w:t>
            </w:r>
            <w:r>
              <w:rPr>
                <w:b/>
              </w:rPr>
              <w:t xml:space="preserve">ctualización tecnológica </w:t>
            </w:r>
          </w:p>
          <w:p w14:paraId="561F9708" w14:textId="77777777" w:rsidR="00A75A56" w:rsidRDefault="00A75A56" w:rsidP="003B6E02">
            <w:pPr>
              <w:jc w:val="both"/>
            </w:pPr>
            <w:r w:rsidRPr="000D76B2">
              <w:t>Es responsabilidad del</w:t>
            </w:r>
            <w:r>
              <w:t xml:space="preserve"> proveedor adjudicado</w:t>
            </w:r>
            <w:r w:rsidRPr="000D76B2">
              <w:t xml:space="preserve">, mantener actualizadas las tecnologías que forman parte de los equipos de impresión, a fin de que sean compatibles con las diferentes tecnologías del mercado que se implementen, como: firmwares, </w:t>
            </w:r>
            <w:proofErr w:type="spellStart"/>
            <w:r w:rsidRPr="000D76B2">
              <w:t>fixes</w:t>
            </w:r>
            <w:proofErr w:type="spellEnd"/>
            <w:r w:rsidRPr="000D76B2">
              <w:t>, entre otros, permitiendo reaccionar de manera proactiva y minimizando de esta forma un posible impacto en la operación sustantiva de</w:t>
            </w:r>
            <w:r>
              <w:t>l</w:t>
            </w:r>
            <w:r w:rsidRPr="00462302">
              <w:t xml:space="preserve"> Municipio de Puerto Vallarta, Jalisco</w:t>
            </w:r>
            <w:r w:rsidRPr="000D76B2">
              <w:t>.</w:t>
            </w:r>
          </w:p>
          <w:p w14:paraId="14F1E14E" w14:textId="033D666E" w:rsidR="00A75A56" w:rsidRDefault="00A75A56" w:rsidP="003B6E02">
            <w:pPr>
              <w:jc w:val="both"/>
            </w:pPr>
            <w:r>
              <w:t xml:space="preserve">Como requisito indispensable, </w:t>
            </w:r>
            <w:r w:rsidRPr="00F96D42">
              <w:rPr>
                <w:b/>
              </w:rPr>
              <w:t xml:space="preserve">la Convocante requiere que el licitante adjudicado </w:t>
            </w:r>
            <w:r w:rsidRPr="00B14109">
              <w:rPr>
                <w:b/>
              </w:rPr>
              <w:t>suministre e instale</w:t>
            </w:r>
            <w:r>
              <w:t xml:space="preserve"> </w:t>
            </w:r>
            <w:r w:rsidRPr="00785971">
              <w:rPr>
                <w:b/>
              </w:rPr>
              <w:t>el</w:t>
            </w:r>
            <w:r>
              <w:t xml:space="preserve"> </w:t>
            </w:r>
            <w:r w:rsidR="006636AE">
              <w:rPr>
                <w:b/>
              </w:rPr>
              <w:t>100</w:t>
            </w:r>
            <w:r w:rsidRPr="00785971">
              <w:rPr>
                <w:b/>
              </w:rPr>
              <w:t>% de los equipos nuevos</w:t>
            </w:r>
            <w:r>
              <w:t>, anexando en la propuesta técnica una carta emitida y firmada por el representante legal del mismo, en donde mencione este cumplimiento.</w:t>
            </w:r>
          </w:p>
          <w:p w14:paraId="1E5D272F" w14:textId="77777777" w:rsidR="00A75A56" w:rsidRPr="00785971" w:rsidRDefault="00A75A56" w:rsidP="003B6E02">
            <w:pPr>
              <w:jc w:val="both"/>
              <w:rPr>
                <w:b/>
              </w:rPr>
            </w:pPr>
            <w:r w:rsidRPr="00785971">
              <w:rPr>
                <w:b/>
              </w:rPr>
              <w:t>P</w:t>
            </w:r>
            <w:r>
              <w:rPr>
                <w:b/>
              </w:rPr>
              <w:t xml:space="preserve">lazo de entrega de los equipos en arrendamiento </w:t>
            </w:r>
          </w:p>
          <w:p w14:paraId="76B4F23D" w14:textId="77777777" w:rsidR="00A75A56" w:rsidRPr="00412C00" w:rsidRDefault="00A75A56" w:rsidP="003B6E02">
            <w:pPr>
              <w:jc w:val="both"/>
            </w:pPr>
            <w:r w:rsidRPr="0009719D">
              <w:t>La entrega de los equipos, instalació</w:t>
            </w:r>
            <w:r w:rsidRPr="00412C00">
              <w:t>n, configuración y puesta a punto se deberá realizar en un plazo no mayor a 15 días naturales a partir del día hábil siguiente a la fecha de adjudicación del contrato.</w:t>
            </w:r>
          </w:p>
          <w:p w14:paraId="16BE08E5" w14:textId="77777777" w:rsidR="00A75A56" w:rsidRPr="000D76B2" w:rsidRDefault="00A75A56" w:rsidP="003B6E02">
            <w:pPr>
              <w:jc w:val="both"/>
            </w:pPr>
            <w:r w:rsidRPr="00412C00">
              <w:t>Se hará constar la entrega en mención, a través de acta administrativa levantada para ello, suscrita por la Subdirección de Tecnologías de la Información y Gobierno Electrónico del Municipio de Puerto Vallarta y el licitante adjudicado.</w:t>
            </w:r>
          </w:p>
          <w:p w14:paraId="1368010D" w14:textId="77777777" w:rsidR="00A75A56" w:rsidRPr="00785971" w:rsidRDefault="00A75A56" w:rsidP="003B6E02">
            <w:pPr>
              <w:jc w:val="both"/>
              <w:rPr>
                <w:b/>
              </w:rPr>
            </w:pPr>
            <w:r>
              <w:rPr>
                <w:b/>
              </w:rPr>
              <w:t xml:space="preserve">A la finalización del contrato </w:t>
            </w:r>
          </w:p>
          <w:p w14:paraId="17FD0A9E" w14:textId="77777777" w:rsidR="00A75A56" w:rsidRPr="000D76B2" w:rsidRDefault="00A75A56" w:rsidP="003B6E02">
            <w:pPr>
              <w:jc w:val="both"/>
            </w:pPr>
            <w:r w:rsidRPr="000D76B2">
              <w:lastRenderedPageBreak/>
              <w:t xml:space="preserve">El </w:t>
            </w:r>
            <w:r>
              <w:t>proveedor adjudicado</w:t>
            </w:r>
            <w:r w:rsidRPr="000D76B2">
              <w:t xml:space="preserve"> deberá considerar, con un mes de anticipación a la finalización del contrato, los siguientes puntos, en coordinación con </w:t>
            </w:r>
            <w:r>
              <w:t>la S</w:t>
            </w:r>
            <w:r w:rsidRPr="007829D5">
              <w:t xml:space="preserve">ubdirección de </w:t>
            </w:r>
            <w:r>
              <w:t>T</w:t>
            </w:r>
            <w:r w:rsidRPr="007829D5">
              <w:t xml:space="preserve">ecnologías de la </w:t>
            </w:r>
            <w:r>
              <w:t>I</w:t>
            </w:r>
            <w:r w:rsidRPr="007829D5">
              <w:t xml:space="preserve">nformación y </w:t>
            </w:r>
            <w:r>
              <w:t>G</w:t>
            </w:r>
            <w:r w:rsidRPr="007829D5">
              <w:t xml:space="preserve">obierno </w:t>
            </w:r>
            <w:r>
              <w:t>E</w:t>
            </w:r>
            <w:r w:rsidRPr="007829D5">
              <w:t>lectrónico del Municipio de Puerto Vallarta</w:t>
            </w:r>
            <w:r w:rsidRPr="000D76B2">
              <w:t>:</w:t>
            </w:r>
          </w:p>
          <w:p w14:paraId="618D2065" w14:textId="77777777" w:rsidR="00A75A56" w:rsidRPr="00E2796F" w:rsidRDefault="00A75A56" w:rsidP="003B6E02">
            <w:pPr>
              <w:jc w:val="both"/>
              <w:rPr>
                <w:rFonts w:cstheme="minorHAnsi"/>
                <w:sz w:val="20"/>
              </w:rPr>
            </w:pPr>
            <w:r w:rsidRPr="000D76B2">
              <w:t>Prever el proceso de migración correspondiente para garantizar la continuidad operativa de</w:t>
            </w:r>
            <w:r w:rsidRPr="00462302">
              <w:t>l Municipio de Puerto Vallarta, Jalisco</w:t>
            </w:r>
            <w:r w:rsidRPr="000D76B2">
              <w:t>.</w:t>
            </w:r>
          </w:p>
          <w:p w14:paraId="7E20AA17" w14:textId="77777777" w:rsidR="00A75A56" w:rsidRPr="00E2796F" w:rsidRDefault="00A75A56" w:rsidP="00A75A56">
            <w:pPr>
              <w:pStyle w:val="Prrafodelista"/>
              <w:numPr>
                <w:ilvl w:val="0"/>
                <w:numId w:val="29"/>
              </w:numPr>
              <w:spacing w:after="160" w:line="259" w:lineRule="auto"/>
              <w:ind w:right="0"/>
              <w:contextualSpacing/>
              <w:jc w:val="both"/>
              <w:rPr>
                <w:rFonts w:asciiTheme="minorHAnsi" w:hAnsiTheme="minorHAnsi" w:cstheme="minorHAnsi"/>
                <w:sz w:val="22"/>
              </w:rPr>
            </w:pPr>
            <w:r w:rsidRPr="00E2796F">
              <w:rPr>
                <w:rFonts w:asciiTheme="minorHAnsi" w:hAnsiTheme="minorHAnsi" w:cstheme="minorHAnsi"/>
                <w:sz w:val="22"/>
              </w:rPr>
              <w:t>Entregar, previamente a la finalización de la vigencia del contrato, la información generada, en la que se incluirá, entre otras, la actualización de los manuales, guías de operación, la administración de cambios, las configuraciones, inventario de equipos en operación, memoria técnica, diagramas, los incidentes y los problemas.</w:t>
            </w:r>
          </w:p>
          <w:p w14:paraId="462A27AC" w14:textId="77777777" w:rsidR="00A75A56" w:rsidRDefault="00A75A56" w:rsidP="00A75A56">
            <w:pPr>
              <w:pStyle w:val="Prrafodelista"/>
              <w:numPr>
                <w:ilvl w:val="0"/>
                <w:numId w:val="29"/>
              </w:numPr>
              <w:spacing w:after="160" w:line="259" w:lineRule="auto"/>
              <w:ind w:right="0"/>
              <w:contextualSpacing/>
              <w:jc w:val="both"/>
              <w:rPr>
                <w:rFonts w:asciiTheme="minorHAnsi" w:hAnsiTheme="minorHAnsi" w:cstheme="minorHAnsi"/>
                <w:sz w:val="22"/>
              </w:rPr>
            </w:pPr>
            <w:r w:rsidRPr="00E2796F">
              <w:rPr>
                <w:rFonts w:asciiTheme="minorHAnsi" w:hAnsiTheme="minorHAnsi" w:cstheme="minorHAnsi"/>
                <w:sz w:val="22"/>
              </w:rPr>
              <w:t>El licitante adjudicado deberá observar y ejecutar el borrado de información al reiniciar los equipos a la configuración de fábrica y entregar evidencia de dicha actividad y borrado seguro de la información almacenada en los equipos del licitante adjudicado, utilizados durante el contrato, considerando los lineamientos que se encuentren vigentes en el Municipio de Puerto Vallarta, Jalisco, entregando las constancias debidamente firmadas por el personal que se designe.</w:t>
            </w:r>
          </w:p>
          <w:p w14:paraId="5A40B9F0" w14:textId="77777777" w:rsidR="00A75A56" w:rsidRDefault="00A75A56" w:rsidP="003B6E02">
            <w:pPr>
              <w:pStyle w:val="Prrafodelista"/>
              <w:spacing w:after="160" w:line="259" w:lineRule="auto"/>
              <w:ind w:left="832" w:right="0"/>
              <w:contextualSpacing/>
              <w:jc w:val="both"/>
              <w:rPr>
                <w:rFonts w:asciiTheme="minorHAnsi" w:hAnsiTheme="minorHAnsi" w:cstheme="minorHAnsi"/>
                <w:sz w:val="22"/>
              </w:rPr>
            </w:pPr>
          </w:p>
          <w:p w14:paraId="002A1ED5" w14:textId="77777777" w:rsidR="00A75A56" w:rsidRPr="005E18F0" w:rsidRDefault="00A75A56" w:rsidP="003B6E02">
            <w:pPr>
              <w:jc w:val="both"/>
              <w:rPr>
                <w:rFonts w:cstheme="minorHAnsi"/>
                <w:b/>
                <w:bCs/>
              </w:rPr>
            </w:pPr>
            <w:r w:rsidRPr="00785971">
              <w:rPr>
                <w:b/>
              </w:rPr>
              <w:t>P</w:t>
            </w:r>
            <w:r>
              <w:rPr>
                <w:b/>
              </w:rPr>
              <w:t>roceso de tr</w:t>
            </w:r>
            <w:r w:rsidRPr="005E18F0">
              <w:rPr>
                <w:b/>
              </w:rPr>
              <w:t>ansición</w:t>
            </w:r>
          </w:p>
          <w:p w14:paraId="6AED8168" w14:textId="77777777" w:rsidR="00A75A56" w:rsidRDefault="00A75A56" w:rsidP="003B6E02">
            <w:pPr>
              <w:jc w:val="both"/>
            </w:pPr>
            <w:r w:rsidRPr="005E18F0">
              <w:t>Treinta días naturales previos</w:t>
            </w:r>
            <w:r w:rsidRPr="007C564B">
              <w:t xml:space="preserve"> al término del contrato, el </w:t>
            </w:r>
            <w:r>
              <w:t>proveedor adjudicado</w:t>
            </w:r>
            <w:r w:rsidRPr="007C564B">
              <w:t xml:space="preserve"> y </w:t>
            </w:r>
            <w:r>
              <w:t>la S</w:t>
            </w:r>
            <w:r w:rsidRPr="007829D5">
              <w:t xml:space="preserve">ubdirección de </w:t>
            </w:r>
            <w:r>
              <w:t>T</w:t>
            </w:r>
            <w:r w:rsidRPr="007829D5">
              <w:t xml:space="preserve">ecnologías de la </w:t>
            </w:r>
            <w:r>
              <w:t>I</w:t>
            </w:r>
            <w:r w:rsidRPr="007829D5">
              <w:t xml:space="preserve">nformación y </w:t>
            </w:r>
            <w:r>
              <w:t>G</w:t>
            </w:r>
            <w:r w:rsidRPr="007829D5">
              <w:t xml:space="preserve">obierno </w:t>
            </w:r>
            <w:r>
              <w:t>E</w:t>
            </w:r>
            <w:r w:rsidRPr="007829D5">
              <w:t>lectrónico del Municipio de Puerto Vallarta</w:t>
            </w:r>
            <w:r>
              <w:t xml:space="preserve">, </w:t>
            </w:r>
            <w:r w:rsidRPr="007C564B">
              <w:t>acordar</w:t>
            </w:r>
            <w:r>
              <w:t>á</w:t>
            </w:r>
            <w:r w:rsidRPr="007C564B">
              <w:t xml:space="preserve">n el proceso de transición del retiro controlado de los equipos </w:t>
            </w:r>
            <w:r>
              <w:t xml:space="preserve">de impresión </w:t>
            </w:r>
            <w:r w:rsidRPr="007C564B">
              <w:t>utilizado</w:t>
            </w:r>
            <w:r>
              <w:t>s</w:t>
            </w:r>
            <w:r w:rsidRPr="007C564B">
              <w:t>, con la finalidad de que no se afecte la operación y los niveles de servicio requeridos</w:t>
            </w:r>
            <w:r>
              <w:t xml:space="preserve"> por</w:t>
            </w:r>
            <w:r w:rsidRPr="00462302">
              <w:t xml:space="preserve"> el Municipio de Puerto Vallarta, Jalisco</w:t>
            </w:r>
            <w:r w:rsidRPr="007C564B">
              <w:t xml:space="preserve">. </w:t>
            </w:r>
          </w:p>
          <w:p w14:paraId="348A5D2F" w14:textId="77777777" w:rsidR="00A75A56" w:rsidRPr="00B41AA8" w:rsidRDefault="00A75A56" w:rsidP="003B6E02">
            <w:pPr>
              <w:jc w:val="both"/>
              <w:rPr>
                <w:rFonts w:cstheme="minorHAnsi"/>
                <w:sz w:val="20"/>
              </w:rPr>
            </w:pPr>
            <w:r w:rsidRPr="007C564B">
              <w:t xml:space="preserve">Derivado de lo anterior, </w:t>
            </w:r>
            <w:r>
              <w:t>el proveedor adjudicado</w:t>
            </w:r>
            <w:r w:rsidRPr="007C564B">
              <w:t xml:space="preserve"> se obliga</w:t>
            </w:r>
            <w:r>
              <w:t>rá</w:t>
            </w:r>
            <w:r w:rsidRPr="007C564B">
              <w:t xml:space="preserve"> a:</w:t>
            </w:r>
          </w:p>
          <w:p w14:paraId="3B25933D" w14:textId="77777777" w:rsidR="00A75A56" w:rsidRPr="00B41AA8" w:rsidRDefault="00A75A56" w:rsidP="00A75A56">
            <w:pPr>
              <w:pStyle w:val="Prrafodelista"/>
              <w:numPr>
                <w:ilvl w:val="0"/>
                <w:numId w:val="30"/>
              </w:numPr>
              <w:spacing w:after="160" w:line="259" w:lineRule="auto"/>
              <w:ind w:right="0"/>
              <w:contextualSpacing/>
              <w:jc w:val="both"/>
              <w:rPr>
                <w:rFonts w:asciiTheme="minorHAnsi" w:hAnsiTheme="minorHAnsi" w:cstheme="minorHAnsi"/>
                <w:sz w:val="22"/>
              </w:rPr>
            </w:pPr>
            <w:r w:rsidRPr="00B41AA8">
              <w:rPr>
                <w:rFonts w:asciiTheme="minorHAnsi" w:hAnsiTheme="minorHAnsi" w:cstheme="minorHAnsi"/>
                <w:sz w:val="22"/>
              </w:rPr>
              <w:lastRenderedPageBreak/>
              <w:t xml:space="preserve">Participar en las reuniones que solicite el Municipio de Puerto Vallarta, Jalisco, para realizar la transición con el </w:t>
            </w:r>
            <w:r>
              <w:rPr>
                <w:rFonts w:asciiTheme="minorHAnsi" w:hAnsiTheme="minorHAnsi" w:cstheme="minorHAnsi"/>
                <w:sz w:val="22"/>
              </w:rPr>
              <w:t>nuevo proveedor</w:t>
            </w:r>
            <w:r w:rsidRPr="00B41AA8">
              <w:rPr>
                <w:rFonts w:asciiTheme="minorHAnsi" w:hAnsiTheme="minorHAnsi" w:cstheme="minorHAnsi"/>
                <w:sz w:val="22"/>
              </w:rPr>
              <w:t xml:space="preserve"> del contrato.</w:t>
            </w:r>
          </w:p>
          <w:p w14:paraId="2B8E69B9" w14:textId="77777777" w:rsidR="00A75A56" w:rsidRPr="00B41AA8" w:rsidRDefault="00A75A56" w:rsidP="00A75A56">
            <w:pPr>
              <w:pStyle w:val="Prrafodelista"/>
              <w:numPr>
                <w:ilvl w:val="0"/>
                <w:numId w:val="30"/>
              </w:numPr>
              <w:spacing w:after="160" w:line="259" w:lineRule="auto"/>
              <w:ind w:right="0"/>
              <w:contextualSpacing/>
              <w:jc w:val="both"/>
              <w:rPr>
                <w:rFonts w:asciiTheme="minorHAnsi" w:hAnsiTheme="minorHAnsi" w:cstheme="minorHAnsi"/>
                <w:sz w:val="22"/>
              </w:rPr>
            </w:pPr>
            <w:r w:rsidRPr="00B41AA8">
              <w:rPr>
                <w:rFonts w:asciiTheme="minorHAnsi" w:hAnsiTheme="minorHAnsi" w:cstheme="minorHAnsi"/>
                <w:sz w:val="22"/>
              </w:rPr>
              <w:t xml:space="preserve">Durante este proceso de transición el </w:t>
            </w:r>
            <w:r>
              <w:rPr>
                <w:rFonts w:asciiTheme="minorHAnsi" w:hAnsiTheme="minorHAnsi" w:cstheme="minorHAnsi"/>
                <w:sz w:val="22"/>
              </w:rPr>
              <w:t>proveedor</w:t>
            </w:r>
            <w:r w:rsidRPr="00B41AA8">
              <w:rPr>
                <w:rFonts w:asciiTheme="minorHAnsi" w:hAnsiTheme="minorHAnsi" w:cstheme="minorHAnsi"/>
                <w:sz w:val="22"/>
              </w:rPr>
              <w:t xml:space="preserve"> adjudicado deberá mantener los equipos arrendados por un periodo </w:t>
            </w:r>
            <w:r w:rsidRPr="005E18F0">
              <w:rPr>
                <w:rFonts w:asciiTheme="minorHAnsi" w:hAnsiTheme="minorHAnsi" w:cstheme="minorHAnsi"/>
                <w:sz w:val="22"/>
              </w:rPr>
              <w:t>máximo de 15 días naturales sin</w:t>
            </w:r>
            <w:r w:rsidRPr="00B41AA8">
              <w:rPr>
                <w:rFonts w:asciiTheme="minorHAnsi" w:hAnsiTheme="minorHAnsi" w:cstheme="minorHAnsi"/>
                <w:sz w:val="22"/>
              </w:rPr>
              <w:t xml:space="preserve"> costo para el Municipio de Puerto Vallarta, Jalisco, a partir de la conclusión del contrato, el que podrá ser reducido en la medida que el nuevo </w:t>
            </w:r>
            <w:r>
              <w:rPr>
                <w:rFonts w:asciiTheme="minorHAnsi" w:hAnsiTheme="minorHAnsi" w:cstheme="minorHAnsi"/>
                <w:sz w:val="22"/>
              </w:rPr>
              <w:t>proveedor</w:t>
            </w:r>
            <w:r w:rsidRPr="00B41AA8">
              <w:rPr>
                <w:rFonts w:asciiTheme="minorHAnsi" w:hAnsiTheme="minorHAnsi" w:cstheme="minorHAnsi"/>
                <w:sz w:val="22"/>
              </w:rPr>
              <w:t xml:space="preserve"> adjudicado implemente el servicio.</w:t>
            </w:r>
          </w:p>
          <w:p w14:paraId="2550FFAA" w14:textId="77777777" w:rsidR="00A75A56" w:rsidRPr="00785971" w:rsidRDefault="00A75A56" w:rsidP="003B6E02">
            <w:pPr>
              <w:jc w:val="both"/>
              <w:rPr>
                <w:b/>
              </w:rPr>
            </w:pPr>
            <w:r w:rsidRPr="00785971">
              <w:rPr>
                <w:b/>
              </w:rPr>
              <w:t>C</w:t>
            </w:r>
            <w:r>
              <w:rPr>
                <w:b/>
              </w:rPr>
              <w:t xml:space="preserve">aracterísticas de los equipos </w:t>
            </w:r>
          </w:p>
          <w:p w14:paraId="2F6CDE79" w14:textId="77777777" w:rsidR="00A75A56" w:rsidRDefault="00A75A56" w:rsidP="003B6E02">
            <w:pPr>
              <w:jc w:val="both"/>
            </w:pPr>
            <w:r>
              <w:t xml:space="preserve">La </w:t>
            </w:r>
            <w:r w:rsidRPr="00462302">
              <w:t>Entidad Convocante, el Municipio de Puerto Vallarta, Jalisco</w:t>
            </w:r>
            <w:r>
              <w:t>,</w:t>
            </w:r>
            <w:r w:rsidRPr="000271A8">
              <w:t xml:space="preserve"> </w:t>
            </w:r>
            <w:r w:rsidRPr="000D76B2">
              <w:t>requiere equipos</w:t>
            </w:r>
            <w:r>
              <w:t xml:space="preserve"> nuevos y seminuevos (los equipos seminuevos no deberán exceder las 200,000 copias en los contadores) ni ser remanufacturados.</w:t>
            </w:r>
            <w:r w:rsidRPr="000D76B2">
              <w:t xml:space="preserve"> </w:t>
            </w:r>
          </w:p>
          <w:p w14:paraId="2A13B360" w14:textId="77777777" w:rsidR="00A75A56" w:rsidRDefault="00A75A56" w:rsidP="003B6E02">
            <w:pPr>
              <w:pStyle w:val="Sinespaciado"/>
            </w:pPr>
          </w:p>
          <w:p w14:paraId="50D52BA9" w14:textId="77777777" w:rsidR="00A75A56" w:rsidRPr="00785971" w:rsidRDefault="00A75A56" w:rsidP="003B6E02">
            <w:pPr>
              <w:jc w:val="both"/>
              <w:rPr>
                <w:b/>
              </w:rPr>
            </w:pPr>
            <w:r w:rsidRPr="00785971">
              <w:rPr>
                <w:b/>
              </w:rPr>
              <w:t>P</w:t>
            </w:r>
            <w:r>
              <w:rPr>
                <w:b/>
              </w:rPr>
              <w:t xml:space="preserve">ersonal para el servicio </w:t>
            </w:r>
          </w:p>
          <w:p w14:paraId="1CF8DEAB" w14:textId="155B550E" w:rsidR="00A75A56" w:rsidRPr="000D76B2" w:rsidRDefault="00A75A56" w:rsidP="003B6E02">
            <w:pPr>
              <w:jc w:val="both"/>
            </w:pPr>
            <w:r>
              <w:t xml:space="preserve">El licitante </w:t>
            </w:r>
            <w:r w:rsidRPr="000D76B2">
              <w:t xml:space="preserve">debe considerar </w:t>
            </w:r>
            <w:r w:rsidR="00C845C2">
              <w:t>2 dos técnicos dedicados a cubrir todas las demandas de servicio técnico con un mínimo de 4 cuatro horas hábiles para la asistencia en sitio</w:t>
            </w:r>
            <w:r w:rsidRPr="000D76B2">
              <w:t xml:space="preserve">. </w:t>
            </w:r>
          </w:p>
          <w:p w14:paraId="12830BA8" w14:textId="77777777" w:rsidR="00A75A56" w:rsidRDefault="00A75A56" w:rsidP="003B6E02">
            <w:pPr>
              <w:jc w:val="both"/>
            </w:pPr>
            <w:r w:rsidRPr="00C845C2">
              <w:t>El horario de servicio es de 8:00 a 16:00 horas de lunes a viernes</w:t>
            </w:r>
            <w:r w:rsidRPr="00453F31">
              <w:t xml:space="preserve"> en días hábiles, quedando contemplados los días inhábiles que por Ley deba operar</w:t>
            </w:r>
            <w:r w:rsidRPr="00462302">
              <w:t xml:space="preserve"> el Municipio de Puerto Vallarta, Jalisco</w:t>
            </w:r>
            <w:r w:rsidRPr="00453F31">
              <w:t>, así como aquellos en que surjan necesidades extraordinarias de operación, sin que estos dos últimos casos representen un costo adicional.</w:t>
            </w:r>
            <w:r>
              <w:t xml:space="preserve"> </w:t>
            </w:r>
          </w:p>
          <w:p w14:paraId="4862F516" w14:textId="77777777" w:rsidR="00A75A56" w:rsidRDefault="00A75A56" w:rsidP="003B6E02">
            <w:pPr>
              <w:jc w:val="both"/>
            </w:pPr>
            <w:r>
              <w:t xml:space="preserve">El proveedor adjudicado deberá prestar el soporte técnico y la atención de contingencias en las áreas operativas de seguridad pública, protección civil y bomberos, áreas de seguridad e higiene, todos los días del año, sin que represente un costo adicional para la Convocante. </w:t>
            </w:r>
          </w:p>
          <w:p w14:paraId="17612AA8" w14:textId="77777777" w:rsidR="00A75A56" w:rsidRDefault="00A75A56" w:rsidP="003B6E02">
            <w:pPr>
              <w:pStyle w:val="Sinespaciado"/>
            </w:pPr>
          </w:p>
          <w:p w14:paraId="05AE2476" w14:textId="77777777" w:rsidR="00A75A56" w:rsidRPr="00374294" w:rsidRDefault="00A75A56" w:rsidP="003B6E02">
            <w:pPr>
              <w:jc w:val="both"/>
              <w:rPr>
                <w:b/>
              </w:rPr>
            </w:pPr>
            <w:r w:rsidRPr="00374294">
              <w:rPr>
                <w:b/>
              </w:rPr>
              <w:t>S</w:t>
            </w:r>
            <w:r>
              <w:rPr>
                <w:b/>
              </w:rPr>
              <w:t xml:space="preserve">oporte técnico </w:t>
            </w:r>
          </w:p>
          <w:p w14:paraId="04B9638A" w14:textId="77777777" w:rsidR="00A75A56" w:rsidRPr="00970099" w:rsidRDefault="00A75A56" w:rsidP="003B6E02">
            <w:pPr>
              <w:jc w:val="both"/>
            </w:pPr>
            <w:r w:rsidRPr="00970099">
              <w:t xml:space="preserve">El </w:t>
            </w:r>
            <w:r>
              <w:t xml:space="preserve">licitante </w:t>
            </w:r>
            <w:r w:rsidRPr="00970099">
              <w:t xml:space="preserve">deberá acreditar que cuenta con la capacidad técnica y de soporte, con la infraestructura necesaria para proporcionar los servicios solicitados presentando la plantilla </w:t>
            </w:r>
            <w:r w:rsidRPr="00970099">
              <w:lastRenderedPageBreak/>
              <w:t>del personal técnico que prestará los servicios de mantenimiento preventivo y correctivo de los equipos.</w:t>
            </w:r>
          </w:p>
          <w:p w14:paraId="572C601A" w14:textId="77777777" w:rsidR="00A75A56" w:rsidRPr="0076499F" w:rsidRDefault="00A75A56" w:rsidP="003B6E02">
            <w:pPr>
              <w:jc w:val="both"/>
            </w:pPr>
            <w:r w:rsidRPr="0076499F">
              <w:t xml:space="preserve">Para tal efecto, el </w:t>
            </w:r>
            <w:r>
              <w:t xml:space="preserve">licitante </w:t>
            </w:r>
            <w:r w:rsidRPr="0076499F">
              <w:t xml:space="preserve">deberá contar con personal técnico debidamente capacitado, especialistas en hardware y software, que puedan atender las necesidades que </w:t>
            </w:r>
            <w:r w:rsidRPr="00462302">
              <w:t>el Municipio de Puerto Vallarta, Jalisco</w:t>
            </w:r>
            <w:r>
              <w:t xml:space="preserve"> </w:t>
            </w:r>
            <w:r w:rsidRPr="0076499F">
              <w:t>requiera.</w:t>
            </w:r>
          </w:p>
          <w:p w14:paraId="5C6F9D69" w14:textId="4349308E" w:rsidR="00A75A56" w:rsidRDefault="00A75A56" w:rsidP="003B6E02">
            <w:pPr>
              <w:jc w:val="both"/>
            </w:pPr>
            <w:r w:rsidRPr="00C845C2">
              <w:t>En ese sentido, el licitante deberá presentar al Municipio de Puerto Vallarta, Jalisco, documento en el que haga constar que el personal con el que proporcionará el servicio (nombre completo del personal) cuenta con la capacitación suficiente para la operación y mantenimiento de los equipos propuestos.</w:t>
            </w:r>
          </w:p>
          <w:p w14:paraId="40F6A86D" w14:textId="77777777" w:rsidR="00A75A56" w:rsidRPr="004A2BF8" w:rsidRDefault="00A75A56" w:rsidP="003B6E02">
            <w:pPr>
              <w:jc w:val="both"/>
              <w:rPr>
                <w:b/>
              </w:rPr>
            </w:pPr>
            <w:r w:rsidRPr="00175653">
              <w:rPr>
                <w:b/>
              </w:rPr>
              <w:t>Servicio de mesa de ayuda proactiva</w:t>
            </w:r>
          </w:p>
          <w:p w14:paraId="51A82AEC" w14:textId="77777777" w:rsidR="00A75A56" w:rsidRDefault="00A75A56" w:rsidP="003B6E02">
            <w:pPr>
              <w:jc w:val="both"/>
            </w:pPr>
            <w:r w:rsidRPr="00970099">
              <w:t xml:space="preserve">Para la atención de las incidencias que pudiesen ocurrir, el </w:t>
            </w:r>
            <w:r>
              <w:t xml:space="preserve">licitante </w:t>
            </w:r>
            <w:r w:rsidRPr="00970099">
              <w:t xml:space="preserve">deberá contar con un centro de atención telefónica del cual proporcionará un número telefónico, sin costo para </w:t>
            </w:r>
            <w:r w:rsidRPr="00462302">
              <w:t>el Municipio de Puerto Vallarta, Jalisco</w:t>
            </w:r>
            <w:r>
              <w:t>,</w:t>
            </w:r>
            <w:r w:rsidRPr="00970099">
              <w:t xml:space="preserve"> y deberá integrarse al mecanismo existente para atención de los usuarios. La Mesa de ayuda deberá entrar en operación al inicio de la vigencia del contrato.</w:t>
            </w:r>
          </w:p>
          <w:p w14:paraId="4076B012" w14:textId="77777777" w:rsidR="00A75A56" w:rsidRPr="004A2BF8" w:rsidRDefault="00A75A56" w:rsidP="003B6E02">
            <w:pPr>
              <w:jc w:val="both"/>
              <w:rPr>
                <w:b/>
              </w:rPr>
            </w:pPr>
            <w:r w:rsidRPr="004A2BF8">
              <w:rPr>
                <w:b/>
              </w:rPr>
              <w:t>C</w:t>
            </w:r>
            <w:r>
              <w:rPr>
                <w:b/>
              </w:rPr>
              <w:t>apacitación</w:t>
            </w:r>
          </w:p>
          <w:p w14:paraId="244D7EED" w14:textId="77777777" w:rsidR="00A75A56" w:rsidRDefault="00A75A56" w:rsidP="003B6E02">
            <w:pPr>
              <w:jc w:val="both"/>
            </w:pPr>
            <w:r w:rsidRPr="00970099">
              <w:t xml:space="preserve">Al inicio del contrato, el </w:t>
            </w:r>
            <w:r>
              <w:t xml:space="preserve">proveedor adjudicado </w:t>
            </w:r>
            <w:r w:rsidRPr="00970099">
              <w:t xml:space="preserve">deberá capacitar al personal que trabaja </w:t>
            </w:r>
            <w:r>
              <w:t xml:space="preserve">para </w:t>
            </w:r>
            <w:r w:rsidRPr="00462302">
              <w:t>el Municipio de Puerto Vallarta, Jalisco</w:t>
            </w:r>
            <w:r>
              <w:t xml:space="preserve"> sin costo adicional alguno</w:t>
            </w:r>
            <w:r w:rsidRPr="00970099">
              <w:t xml:space="preserve">, a través de instructores capacitados, en términos de lo establecido en </w:t>
            </w:r>
            <w:r>
              <w:t>el contrato correspondiente</w:t>
            </w:r>
            <w:r w:rsidRPr="00970099">
              <w:t>, señalando la totalidad de las funciones y forma óptima de operar los equipos instalados.</w:t>
            </w:r>
            <w:r>
              <w:t xml:space="preserve"> </w:t>
            </w:r>
          </w:p>
          <w:p w14:paraId="0FD3F601" w14:textId="77777777" w:rsidR="00A75A56" w:rsidRPr="004A2BF8" w:rsidRDefault="00A75A56" w:rsidP="003B6E02">
            <w:pPr>
              <w:jc w:val="both"/>
              <w:rPr>
                <w:b/>
              </w:rPr>
            </w:pPr>
            <w:r w:rsidRPr="004A2BF8">
              <w:rPr>
                <w:b/>
              </w:rPr>
              <w:t>S</w:t>
            </w:r>
            <w:r>
              <w:rPr>
                <w:b/>
              </w:rPr>
              <w:t xml:space="preserve">upervisión del servicio </w:t>
            </w:r>
          </w:p>
          <w:p w14:paraId="51914327" w14:textId="77777777" w:rsidR="00A75A56" w:rsidRPr="006172CD" w:rsidRDefault="00A75A56" w:rsidP="003B6E02">
            <w:pPr>
              <w:pStyle w:val="Sinespaciado"/>
              <w:jc w:val="both"/>
              <w:rPr>
                <w:rFonts w:asciiTheme="minorHAnsi" w:eastAsiaTheme="minorHAnsi" w:hAnsiTheme="minorHAnsi" w:cstheme="minorBidi"/>
              </w:rPr>
            </w:pPr>
            <w:r>
              <w:t>La S</w:t>
            </w:r>
            <w:r w:rsidRPr="007829D5">
              <w:t xml:space="preserve">ubdirección de </w:t>
            </w:r>
            <w:r>
              <w:t>T</w:t>
            </w:r>
            <w:r w:rsidRPr="007829D5">
              <w:t xml:space="preserve">ecnologías de la </w:t>
            </w:r>
            <w:r>
              <w:t>I</w:t>
            </w:r>
            <w:r w:rsidRPr="007829D5">
              <w:t xml:space="preserve">nformación y </w:t>
            </w:r>
            <w:r>
              <w:t>G</w:t>
            </w:r>
            <w:r w:rsidRPr="007829D5">
              <w:t xml:space="preserve">obierno </w:t>
            </w:r>
            <w:r>
              <w:t>E</w:t>
            </w:r>
            <w:r w:rsidRPr="007829D5">
              <w:t>lectrónico del Municipio de Puerto Vallarta</w:t>
            </w:r>
            <w:r>
              <w:t xml:space="preserve"> </w:t>
            </w:r>
            <w:r w:rsidRPr="002157B1">
              <w:t xml:space="preserve">tendrá en todo tiempo el derecho de supervisar y verificar que el servicio se proporcione de acuerdo a las especificaciones y demás estipulaciones contenidas en el presente </w:t>
            </w:r>
            <w:r>
              <w:t>Anexo Técnico</w:t>
            </w:r>
            <w:r w:rsidRPr="002157B1">
              <w:t>.</w:t>
            </w:r>
          </w:p>
        </w:tc>
      </w:tr>
    </w:tbl>
    <w:p w14:paraId="0D657CB8" w14:textId="77777777" w:rsidR="007A3336" w:rsidRDefault="007A3336" w:rsidP="007A3336">
      <w:pPr>
        <w:jc w:val="both"/>
        <w:rPr>
          <w:rFonts w:ascii="Bookman Old Style" w:hAnsi="Bookman Old Style" w:cs="Arial"/>
          <w:b/>
          <w:sz w:val="20"/>
          <w:szCs w:val="20"/>
        </w:rPr>
      </w:pPr>
    </w:p>
    <w:p w14:paraId="096E43F0" w14:textId="09BA8AE1"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lastRenderedPageBreak/>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93ADA75"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w:t>
      </w:r>
      <w:r w:rsidR="00300544">
        <w:rPr>
          <w:rFonts w:ascii="Bookman Old Style" w:hAnsi="Bookman Old Style" w:cs="Arial"/>
          <w:b/>
          <w:sz w:val="20"/>
          <w:szCs w:val="20"/>
        </w:rPr>
        <w:t>_</w:t>
      </w:r>
      <w:r w:rsidRPr="00F60499">
        <w:rPr>
          <w:rFonts w:ascii="Bookman Old Style" w:hAnsi="Bookman Old Style" w:cs="Arial"/>
          <w:b/>
          <w:sz w:val="20"/>
          <w:szCs w:val="20"/>
        </w:rPr>
        <w:t xml:space="preserve">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300544">
        <w:rPr>
          <w:rFonts w:ascii="Bookman Old Style" w:hAnsi="Bookman Old Style" w:cs="Arial"/>
          <w:b/>
          <w:sz w:val="20"/>
          <w:szCs w:val="20"/>
        </w:rPr>
        <w:t>X</w:t>
      </w:r>
      <w:r w:rsidRPr="00F60499">
        <w:rPr>
          <w:rFonts w:ascii="Bookman Old Style" w:hAnsi="Bookman Old Style" w:cs="Arial"/>
          <w:b/>
          <w:sz w:val="20"/>
          <w:szCs w:val="20"/>
        </w:rPr>
        <w:t>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2118B475"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5B38D5">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02F8CCEC" w14:textId="03B6420D" w:rsidR="007A3336" w:rsidRPr="00F60499" w:rsidRDefault="007A3336" w:rsidP="007A3336">
      <w:pPr>
        <w:pStyle w:val="Prrafodelista"/>
        <w:numPr>
          <w:ilvl w:val="0"/>
          <w:numId w:val="27"/>
        </w:numPr>
        <w:jc w:val="both"/>
        <w:rPr>
          <w:rFonts w:ascii="Bookman Old Style" w:hAnsi="Bookman Old Style" w:cs="Arial"/>
          <w:sz w:val="20"/>
          <w:szCs w:val="20"/>
        </w:rPr>
      </w:pPr>
      <w:r w:rsidRPr="00F60499">
        <w:rPr>
          <w:rFonts w:ascii="Bookman Old Style" w:hAnsi="Bookman Old Style" w:cs="Arial"/>
          <w:sz w:val="20"/>
          <w:szCs w:val="20"/>
        </w:rPr>
        <w:t xml:space="preserve">Ficha técnica de </w:t>
      </w:r>
      <w:r w:rsidR="005B38D5">
        <w:rPr>
          <w:rFonts w:ascii="Bookman Old Style" w:hAnsi="Bookman Old Style" w:cs="Arial"/>
          <w:sz w:val="20"/>
          <w:szCs w:val="20"/>
        </w:rPr>
        <w:t xml:space="preserve">los </w:t>
      </w:r>
      <w:r w:rsidR="008D3C6B">
        <w:rPr>
          <w:rFonts w:ascii="Bookman Old Style" w:hAnsi="Bookman Old Style" w:cs="Arial"/>
          <w:sz w:val="20"/>
          <w:szCs w:val="20"/>
        </w:rPr>
        <w:t>equipos de impresión y escáner.</w:t>
      </w:r>
    </w:p>
    <w:p w14:paraId="344F665C" w14:textId="4C7025C6" w:rsidR="007A3336" w:rsidRDefault="007A3336" w:rsidP="007A3336">
      <w:pPr>
        <w:pStyle w:val="Prrafodelista"/>
        <w:ind w:left="720"/>
        <w:jc w:val="both"/>
        <w:rPr>
          <w:rFonts w:ascii="Bookman Old Style" w:hAnsi="Bookman Old Style" w:cs="Arial"/>
          <w:sz w:val="20"/>
          <w:szCs w:val="20"/>
        </w:rPr>
      </w:pPr>
    </w:p>
    <w:p w14:paraId="05660E13" w14:textId="77777777" w:rsidR="005B38D5" w:rsidRPr="00F60499" w:rsidRDefault="005B38D5"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5D69D5C4" w14:textId="36E343D6" w:rsidR="007A3336" w:rsidRPr="00E40A9C"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sidR="0002420D">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sidR="00E40A9C">
        <w:rPr>
          <w:rFonts w:ascii="Bookman Old Style" w:hAnsi="Bookman Old Style" w:cs="Arial"/>
          <w:sz w:val="20"/>
          <w:szCs w:val="20"/>
        </w:rPr>
        <w:t xml:space="preserve"> </w:t>
      </w:r>
    </w:p>
    <w:p w14:paraId="403AB34B" w14:textId="04AF88CD" w:rsidR="007A3336" w:rsidRPr="00AC072A"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00AC072A" w:rsidRPr="00AC072A">
        <w:rPr>
          <w:rFonts w:ascii="Bookman Old Style" w:hAnsi="Bookman Old Style" w:cs="Arial"/>
          <w:b/>
          <w:bCs/>
          <w:sz w:val="20"/>
          <w:szCs w:val="20"/>
        </w:rPr>
        <w:t xml:space="preserve"> </w:t>
      </w:r>
    </w:p>
    <w:p w14:paraId="26FD1E16"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77803AA" w14:textId="26DF7C4D" w:rsidR="007A3336" w:rsidRPr="00AC072A" w:rsidRDefault="007A3336" w:rsidP="00AC072A">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sidR="00AC072A">
        <w:rPr>
          <w:rFonts w:ascii="Bookman Old Style" w:hAnsi="Bookman Old Style" w:cs="Arial"/>
          <w:sz w:val="20"/>
          <w:szCs w:val="20"/>
        </w:rPr>
        <w:t>.</w:t>
      </w:r>
    </w:p>
    <w:p w14:paraId="32316A26" w14:textId="0BFFF499" w:rsidR="007A3336" w:rsidRPr="008D691E" w:rsidRDefault="007A3336" w:rsidP="008D691E">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w:t>
      </w:r>
      <w:bookmarkStart w:id="0" w:name="_GoBack"/>
      <w:bookmarkEnd w:id="0"/>
    </w:p>
    <w:p w14:paraId="2CC20208"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B66E88" w14:textId="77777777" w:rsidR="009D05AB" w:rsidRPr="00596A28" w:rsidRDefault="009D05AB" w:rsidP="009D05AB">
      <w:pPr>
        <w:spacing w:after="0"/>
        <w:jc w:val="center"/>
        <w:rPr>
          <w:rFonts w:ascii="Bookman Old Style" w:hAnsi="Bookman Old Style" w:cs="Arial"/>
          <w:b/>
          <w:sz w:val="18"/>
          <w:szCs w:val="20"/>
        </w:rPr>
      </w:pPr>
    </w:p>
    <w:p w14:paraId="19BB288E" w14:textId="77777777" w:rsidR="009D05AB" w:rsidRPr="00596A28" w:rsidRDefault="009D05AB" w:rsidP="009D05AB">
      <w:pPr>
        <w:spacing w:after="0"/>
        <w:jc w:val="center"/>
        <w:rPr>
          <w:rFonts w:ascii="Bookman Old Style" w:hAnsi="Bookman Old Style" w:cs="Arial"/>
          <w:b/>
          <w:sz w:val="18"/>
          <w:szCs w:val="20"/>
        </w:rPr>
      </w:pPr>
    </w:p>
    <w:p w14:paraId="3C0F9E90" w14:textId="77777777" w:rsidR="009D05AB" w:rsidRPr="00596A28" w:rsidRDefault="009D05AB" w:rsidP="009D05AB">
      <w:pPr>
        <w:spacing w:after="0"/>
        <w:jc w:val="center"/>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21A71250" w14:textId="77777777" w:rsidR="009D05AB" w:rsidRPr="00596A28" w:rsidRDefault="009D05AB" w:rsidP="009D05AB">
      <w:pPr>
        <w:spacing w:after="0"/>
        <w:jc w:val="center"/>
        <w:rPr>
          <w:rFonts w:ascii="Bookman Old Style" w:hAnsi="Bookman Old Style" w:cs="Arial"/>
          <w:b/>
          <w:sz w:val="18"/>
          <w:szCs w:val="20"/>
        </w:rPr>
      </w:pPr>
    </w:p>
    <w:p w14:paraId="21764555" w14:textId="77777777" w:rsidR="009D05AB" w:rsidRPr="00596A28" w:rsidRDefault="009D05AB" w:rsidP="009D05AB">
      <w:pPr>
        <w:spacing w:after="0"/>
        <w:jc w:val="center"/>
        <w:rPr>
          <w:rFonts w:ascii="Bookman Old Style" w:hAnsi="Bookman Old Style" w:cs="Arial"/>
          <w:b/>
          <w:sz w:val="18"/>
          <w:szCs w:val="20"/>
        </w:rPr>
      </w:pPr>
    </w:p>
    <w:p w14:paraId="514E7F2E" w14:textId="77777777" w:rsidR="00A3592F" w:rsidRPr="00596A28" w:rsidRDefault="00A3592F" w:rsidP="009D05AB">
      <w:pPr>
        <w:spacing w:after="0"/>
        <w:jc w:val="center"/>
        <w:rPr>
          <w:rFonts w:ascii="Bookman Old Style" w:hAnsi="Bookman Old Style" w:cs="Arial"/>
          <w:b/>
          <w:sz w:val="18"/>
          <w:szCs w:val="20"/>
        </w:rPr>
      </w:pPr>
    </w:p>
    <w:p w14:paraId="4B71F57B" w14:textId="532B122C" w:rsidR="009D05AB" w:rsidRDefault="009D05AB" w:rsidP="009D05AB">
      <w:pPr>
        <w:spacing w:after="0"/>
        <w:jc w:val="center"/>
        <w:rPr>
          <w:rFonts w:ascii="Bookman Old Style" w:hAnsi="Bookman Old Style" w:cs="Arial"/>
          <w:b/>
          <w:sz w:val="18"/>
          <w:szCs w:val="20"/>
        </w:rPr>
      </w:pPr>
    </w:p>
    <w:p w14:paraId="3664FEBF" w14:textId="5B8DBA47" w:rsidR="00F03181" w:rsidRDefault="00F03181" w:rsidP="009D05AB">
      <w:pPr>
        <w:spacing w:after="0"/>
        <w:jc w:val="center"/>
        <w:rPr>
          <w:rFonts w:ascii="Bookman Old Style" w:hAnsi="Bookman Old Style" w:cs="Arial"/>
          <w:b/>
          <w:sz w:val="18"/>
          <w:szCs w:val="20"/>
        </w:rPr>
      </w:pPr>
    </w:p>
    <w:p w14:paraId="67302E47" w14:textId="3E6C36A1" w:rsidR="00F03181" w:rsidRDefault="00F03181" w:rsidP="009D05AB">
      <w:pPr>
        <w:spacing w:after="0"/>
        <w:jc w:val="center"/>
        <w:rPr>
          <w:rFonts w:ascii="Bookman Old Style" w:hAnsi="Bookman Old Style" w:cs="Arial"/>
          <w:b/>
          <w:sz w:val="18"/>
          <w:szCs w:val="20"/>
        </w:rPr>
      </w:pPr>
    </w:p>
    <w:p w14:paraId="58789A59" w14:textId="25C63CB3" w:rsidR="00F03181" w:rsidRDefault="00F03181" w:rsidP="009D05AB">
      <w:pPr>
        <w:spacing w:after="0"/>
        <w:jc w:val="center"/>
        <w:rPr>
          <w:rFonts w:ascii="Bookman Old Style" w:hAnsi="Bookman Old Style" w:cs="Arial"/>
          <w:b/>
          <w:sz w:val="18"/>
          <w:szCs w:val="20"/>
        </w:rPr>
      </w:pPr>
    </w:p>
    <w:p w14:paraId="411355E0" w14:textId="1DD24AB8" w:rsidR="00F03181" w:rsidRDefault="00F03181" w:rsidP="009D05AB">
      <w:pPr>
        <w:spacing w:after="0"/>
        <w:jc w:val="center"/>
        <w:rPr>
          <w:rFonts w:ascii="Bookman Old Style" w:hAnsi="Bookman Old Style" w:cs="Arial"/>
          <w:b/>
          <w:sz w:val="18"/>
          <w:szCs w:val="20"/>
        </w:rPr>
      </w:pPr>
    </w:p>
    <w:p w14:paraId="27892E3E" w14:textId="54BFB93E" w:rsidR="00F03181" w:rsidRDefault="00F03181" w:rsidP="009D05AB">
      <w:pPr>
        <w:spacing w:after="0"/>
        <w:jc w:val="center"/>
        <w:rPr>
          <w:rFonts w:ascii="Bookman Old Style" w:hAnsi="Bookman Old Style" w:cs="Arial"/>
          <w:b/>
          <w:sz w:val="18"/>
          <w:szCs w:val="20"/>
        </w:rPr>
      </w:pPr>
    </w:p>
    <w:p w14:paraId="5A326C9E" w14:textId="5B7DD538" w:rsidR="00F03181" w:rsidRDefault="00F03181" w:rsidP="009D05AB">
      <w:pPr>
        <w:spacing w:after="0"/>
        <w:jc w:val="center"/>
        <w:rPr>
          <w:rFonts w:ascii="Bookman Old Style" w:hAnsi="Bookman Old Style" w:cs="Arial"/>
          <w:b/>
          <w:sz w:val="18"/>
          <w:szCs w:val="20"/>
        </w:rPr>
      </w:pPr>
    </w:p>
    <w:p w14:paraId="0569ADCC" w14:textId="423D2687" w:rsidR="00F03181" w:rsidRDefault="00F03181" w:rsidP="009D05AB">
      <w:pPr>
        <w:spacing w:after="0"/>
        <w:jc w:val="center"/>
        <w:rPr>
          <w:rFonts w:ascii="Bookman Old Style" w:hAnsi="Bookman Old Style" w:cs="Arial"/>
          <w:b/>
          <w:sz w:val="18"/>
          <w:szCs w:val="20"/>
        </w:rPr>
      </w:pPr>
    </w:p>
    <w:p w14:paraId="3EFBE475" w14:textId="6078270E" w:rsidR="00F03181" w:rsidRDefault="00F03181" w:rsidP="009D05AB">
      <w:pPr>
        <w:spacing w:after="0"/>
        <w:jc w:val="center"/>
        <w:rPr>
          <w:rFonts w:ascii="Bookman Old Style" w:hAnsi="Bookman Old Style" w:cs="Arial"/>
          <w:b/>
          <w:sz w:val="18"/>
          <w:szCs w:val="20"/>
        </w:rPr>
      </w:pPr>
    </w:p>
    <w:p w14:paraId="7C7F3A05" w14:textId="77777777" w:rsidR="00F03181" w:rsidRDefault="00F03181" w:rsidP="009D05AB">
      <w:pPr>
        <w:spacing w:after="0"/>
        <w:jc w:val="center"/>
        <w:rPr>
          <w:rFonts w:ascii="Bookman Old Style" w:hAnsi="Bookman Old Style" w:cs="Arial"/>
          <w:b/>
          <w:sz w:val="18"/>
          <w:szCs w:val="20"/>
        </w:rPr>
      </w:pPr>
    </w:p>
    <w:p w14:paraId="09F6EE95" w14:textId="612B82A0" w:rsidR="003854EE" w:rsidRDefault="003854EE" w:rsidP="009D05AB">
      <w:pPr>
        <w:spacing w:after="0"/>
        <w:jc w:val="center"/>
        <w:rPr>
          <w:rFonts w:ascii="Bookman Old Style" w:hAnsi="Bookman Old Style" w:cs="Arial"/>
          <w:b/>
          <w:sz w:val="18"/>
          <w:szCs w:val="20"/>
        </w:rPr>
      </w:pPr>
    </w:p>
    <w:p w14:paraId="0251984F" w14:textId="77777777" w:rsidR="009D05AB" w:rsidRPr="00596A28" w:rsidRDefault="009D05AB" w:rsidP="009D05AB">
      <w:pPr>
        <w:spacing w:after="0"/>
        <w:jc w:val="center"/>
        <w:rPr>
          <w:rFonts w:ascii="Bookman Old Style" w:hAnsi="Bookman Old Style" w:cs="Arial"/>
          <w:b/>
          <w:sz w:val="18"/>
          <w:szCs w:val="20"/>
        </w:rPr>
      </w:pPr>
    </w:p>
    <w:p w14:paraId="0F4CB5E4" w14:textId="77777777"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B3D7983" w14:textId="77777777" w:rsidR="007873B0" w:rsidRPr="00596A28" w:rsidRDefault="007873B0"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7492BAF6" w14:textId="77777777" w:rsidR="00FF0F8B" w:rsidRDefault="00FF0F8B" w:rsidP="00C15219">
      <w:pPr>
        <w:spacing w:after="0"/>
        <w:jc w:val="center"/>
        <w:rPr>
          <w:rFonts w:ascii="Bookman Old Style" w:hAnsi="Bookman Old Style" w:cs="Arial"/>
          <w:b/>
          <w:sz w:val="18"/>
          <w:szCs w:val="20"/>
        </w:rPr>
      </w:pPr>
    </w:p>
    <w:p w14:paraId="0B8260EB" w14:textId="031C6D1E"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w:t>
      </w:r>
      <w:r w:rsidRPr="00596A28">
        <w:rPr>
          <w:rFonts w:ascii="Bookman Old Style" w:hAnsi="Bookman Old Style"/>
          <w:sz w:val="18"/>
          <w:szCs w:val="20"/>
        </w:rPr>
        <w:lastRenderedPageBreak/>
        <w:t xml:space="preserve">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3B6E02">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3B6E02">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3B6E02">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3B6E02">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3B6E02">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3B6E02">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3B6E02">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3B6E02">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3B6E02">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3B6E02">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3B6E02">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3B6E02">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3B6E02">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3B6E02">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3B6E02">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3B6E02">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3B6E02">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3B6E02">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3B6E02">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3B6E02">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3B6E02">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3B6E02">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3B6E02">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3B6E02">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3B6E02">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3B6E02">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3B6E02">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3B6E02">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3B6E02">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3B6E02">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3B6E02">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3B6E02">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3B6E02">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3B6E02">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3B6E02">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3B6E02">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3B6E02">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3B6E02">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3B6E02">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3B6E02">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3B6E02">
        <w:trPr>
          <w:trHeight w:val="54"/>
          <w:jc w:val="center"/>
        </w:trPr>
        <w:tc>
          <w:tcPr>
            <w:tcW w:w="1230" w:type="dxa"/>
            <w:shd w:val="clear" w:color="auto" w:fill="auto"/>
            <w:noWrap/>
            <w:vAlign w:val="center"/>
          </w:tcPr>
          <w:p w14:paraId="4F303171" w14:textId="77777777" w:rsidR="004F0A3A" w:rsidRPr="0036324F" w:rsidRDefault="004F0A3A" w:rsidP="003B6E02">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3B6E02">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3B6E02">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3B6E02">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3B6E02">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3B6E02">
            <w:pPr>
              <w:spacing w:after="0" w:line="240" w:lineRule="auto"/>
              <w:jc w:val="right"/>
              <w:rPr>
                <w:rFonts w:eastAsia="Times New Roman" w:cstheme="minorHAnsi"/>
                <w:b/>
                <w:color w:val="000000"/>
                <w:sz w:val="18"/>
                <w:lang w:eastAsia="es-MX"/>
              </w:rPr>
            </w:pPr>
          </w:p>
        </w:tc>
      </w:tr>
      <w:tr w:rsidR="004F0A3A" w:rsidRPr="0036324F" w14:paraId="2F03F6DF" w14:textId="77777777" w:rsidTr="003B6E02">
        <w:trPr>
          <w:trHeight w:val="54"/>
          <w:jc w:val="center"/>
        </w:trPr>
        <w:tc>
          <w:tcPr>
            <w:tcW w:w="1230" w:type="dxa"/>
            <w:shd w:val="clear" w:color="auto" w:fill="auto"/>
            <w:noWrap/>
            <w:vAlign w:val="center"/>
          </w:tcPr>
          <w:p w14:paraId="671BD7BD" w14:textId="77777777" w:rsidR="004F0A3A" w:rsidRPr="0036324F" w:rsidRDefault="004F0A3A" w:rsidP="003B6E02">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3B6E02">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3B6E02">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3B6E02">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3B6E02">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3B6E02">
            <w:pPr>
              <w:spacing w:after="0" w:line="240" w:lineRule="auto"/>
              <w:jc w:val="right"/>
              <w:rPr>
                <w:rFonts w:eastAsia="Times New Roman" w:cstheme="minorHAnsi"/>
                <w:b/>
                <w:color w:val="000000"/>
                <w:sz w:val="18"/>
                <w:lang w:eastAsia="es-MX"/>
              </w:rPr>
            </w:pPr>
          </w:p>
        </w:tc>
      </w:tr>
      <w:tr w:rsidR="004F0A3A" w:rsidRPr="0036324F" w14:paraId="77A5C7A7" w14:textId="77777777" w:rsidTr="003B6E02">
        <w:trPr>
          <w:trHeight w:val="54"/>
          <w:jc w:val="center"/>
        </w:trPr>
        <w:tc>
          <w:tcPr>
            <w:tcW w:w="1230" w:type="dxa"/>
            <w:shd w:val="clear" w:color="auto" w:fill="auto"/>
            <w:noWrap/>
            <w:vAlign w:val="center"/>
          </w:tcPr>
          <w:p w14:paraId="46229F08" w14:textId="77777777" w:rsidR="004F0A3A" w:rsidRPr="0036324F" w:rsidRDefault="004F0A3A" w:rsidP="003B6E02">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3B6E02">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3B6E02">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3B6E02">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3B6E02">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3B6E02">
            <w:pPr>
              <w:spacing w:after="0" w:line="240" w:lineRule="auto"/>
              <w:jc w:val="right"/>
              <w:rPr>
                <w:rFonts w:eastAsia="Times New Roman" w:cstheme="minorHAnsi"/>
                <w:b/>
                <w:color w:val="000000"/>
                <w:sz w:val="18"/>
                <w:lang w:eastAsia="es-MX"/>
              </w:rPr>
            </w:pPr>
          </w:p>
        </w:tc>
      </w:tr>
      <w:tr w:rsidR="004F0A3A" w:rsidRPr="0036324F" w14:paraId="18920F3F" w14:textId="77777777" w:rsidTr="003B6E02">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3B6E02">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3B6E02">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3B6E02">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3B6E02">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3B6E02">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3B6E02">
            <w:pPr>
              <w:spacing w:after="0" w:line="240" w:lineRule="auto"/>
              <w:jc w:val="right"/>
              <w:rPr>
                <w:rFonts w:eastAsia="Times New Roman" w:cstheme="minorHAnsi"/>
                <w:b/>
                <w:color w:val="000000"/>
                <w:sz w:val="18"/>
                <w:lang w:eastAsia="es-MX"/>
              </w:rPr>
            </w:pPr>
          </w:p>
        </w:tc>
      </w:tr>
      <w:tr w:rsidR="004F0A3A" w:rsidRPr="005C74F7" w14:paraId="2155D5F8" w14:textId="77777777" w:rsidTr="003B6E02">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3B6E02">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3B6E02">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0372F" w14:textId="77777777" w:rsidR="007F7538" w:rsidRDefault="007F7538" w:rsidP="00E7092C">
      <w:pPr>
        <w:spacing w:after="0" w:line="240" w:lineRule="auto"/>
      </w:pPr>
      <w:r>
        <w:separator/>
      </w:r>
    </w:p>
  </w:endnote>
  <w:endnote w:type="continuationSeparator" w:id="0">
    <w:p w14:paraId="67051C83" w14:textId="77777777" w:rsidR="007F7538" w:rsidRDefault="007F7538"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41657" w14:textId="77777777" w:rsidR="003B6E02" w:rsidRPr="006F6424" w:rsidRDefault="003B6E02">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3B6E02" w:rsidRDefault="003B6E02"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Pr="002F593D">
          <w:rPr>
            <w:b/>
            <w:bCs/>
            <w:noProof/>
            <w:lang w:val="es-ES"/>
          </w:rPr>
          <w:t>27</w:t>
        </w:r>
        <w:r w:rsidRPr="00514325">
          <w:rPr>
            <w:b/>
            <w:bCs/>
          </w:rPr>
          <w:fldChar w:fldCharType="end"/>
        </w:r>
      </w:p>
    </w:sdtContent>
  </w:sdt>
  <w:p w14:paraId="258BB38D" w14:textId="77777777" w:rsidR="003B6E02" w:rsidRDefault="003B6E02">
    <w:pPr>
      <w:pStyle w:val="Piedepgina"/>
    </w:pPr>
  </w:p>
  <w:p w14:paraId="7B73EB81" w14:textId="77777777" w:rsidR="003B6E02" w:rsidRDefault="003B6E02" w:rsidP="00E7092C">
    <w:pPr>
      <w:jc w:val="center"/>
    </w:pPr>
  </w:p>
  <w:p w14:paraId="291EB86A" w14:textId="77777777" w:rsidR="003B6E02" w:rsidRDefault="003B6E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1AF56" w14:textId="77777777" w:rsidR="007F7538" w:rsidRDefault="007F7538" w:rsidP="00E7092C">
      <w:pPr>
        <w:spacing w:after="0" w:line="240" w:lineRule="auto"/>
      </w:pPr>
      <w:r>
        <w:separator/>
      </w:r>
    </w:p>
  </w:footnote>
  <w:footnote w:type="continuationSeparator" w:id="0">
    <w:p w14:paraId="3CCEAE19" w14:textId="77777777" w:rsidR="007F7538" w:rsidRDefault="007F7538"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1DF0B" w14:textId="77777777" w:rsidR="003B6E02" w:rsidRDefault="003B6E02" w:rsidP="00E7092C">
    <w:pPr>
      <w:pStyle w:val="Encabezado"/>
      <w:framePr w:wrap="around" w:vAnchor="text" w:hAnchor="margin" w:xAlign="right" w:y="1"/>
      <w:rPr>
        <w:rStyle w:val="Nmerodepgina"/>
        <w:rFonts w:ascii="Arial" w:hAnsi="Arial" w:cs="Arial"/>
        <w:b/>
      </w:rPr>
    </w:pPr>
  </w:p>
  <w:p w14:paraId="449A7745" w14:textId="00B8C2E6" w:rsidR="003B6E02" w:rsidRPr="009D3566" w:rsidRDefault="003B6E02"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position-horizontal-relative:margin;mso-position-vertical-relative:margin">
          <v:imagedata r:id="rId1" o:title="image1"/>
          <w10:wrap anchorx="margin" anchory="margin"/>
        </v:shape>
      </w:pict>
    </w:r>
  </w:p>
  <w:p w14:paraId="64D68754" w14:textId="310AA716" w:rsidR="003B6E02" w:rsidRDefault="003B6E02"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114CC"/>
    <w:multiLevelType w:val="hybridMultilevel"/>
    <w:tmpl w:val="244485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0"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2"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3C4015B8"/>
    <w:multiLevelType w:val="hybridMultilevel"/>
    <w:tmpl w:val="ACAE3378"/>
    <w:lvl w:ilvl="0" w:tplc="580A0001">
      <w:start w:val="1"/>
      <w:numFmt w:val="bullet"/>
      <w:lvlText w:val=""/>
      <w:lvlJc w:val="left"/>
      <w:pPr>
        <w:ind w:left="832" w:hanging="360"/>
      </w:pPr>
      <w:rPr>
        <w:rFonts w:ascii="Symbol" w:hAnsi="Symbol" w:hint="default"/>
      </w:rPr>
    </w:lvl>
    <w:lvl w:ilvl="1" w:tplc="580A0003" w:tentative="1">
      <w:start w:val="1"/>
      <w:numFmt w:val="bullet"/>
      <w:lvlText w:val="o"/>
      <w:lvlJc w:val="left"/>
      <w:pPr>
        <w:ind w:left="1552" w:hanging="360"/>
      </w:pPr>
      <w:rPr>
        <w:rFonts w:ascii="Courier New" w:hAnsi="Courier New" w:cs="Courier New" w:hint="default"/>
      </w:rPr>
    </w:lvl>
    <w:lvl w:ilvl="2" w:tplc="580A0005" w:tentative="1">
      <w:start w:val="1"/>
      <w:numFmt w:val="bullet"/>
      <w:lvlText w:val=""/>
      <w:lvlJc w:val="left"/>
      <w:pPr>
        <w:ind w:left="2272" w:hanging="360"/>
      </w:pPr>
      <w:rPr>
        <w:rFonts w:ascii="Wingdings" w:hAnsi="Wingdings" w:hint="default"/>
      </w:rPr>
    </w:lvl>
    <w:lvl w:ilvl="3" w:tplc="580A0001" w:tentative="1">
      <w:start w:val="1"/>
      <w:numFmt w:val="bullet"/>
      <w:lvlText w:val=""/>
      <w:lvlJc w:val="left"/>
      <w:pPr>
        <w:ind w:left="2992" w:hanging="360"/>
      </w:pPr>
      <w:rPr>
        <w:rFonts w:ascii="Symbol" w:hAnsi="Symbol" w:hint="default"/>
      </w:rPr>
    </w:lvl>
    <w:lvl w:ilvl="4" w:tplc="580A0003" w:tentative="1">
      <w:start w:val="1"/>
      <w:numFmt w:val="bullet"/>
      <w:lvlText w:val="o"/>
      <w:lvlJc w:val="left"/>
      <w:pPr>
        <w:ind w:left="3712" w:hanging="360"/>
      </w:pPr>
      <w:rPr>
        <w:rFonts w:ascii="Courier New" w:hAnsi="Courier New" w:cs="Courier New" w:hint="default"/>
      </w:rPr>
    </w:lvl>
    <w:lvl w:ilvl="5" w:tplc="580A0005" w:tentative="1">
      <w:start w:val="1"/>
      <w:numFmt w:val="bullet"/>
      <w:lvlText w:val=""/>
      <w:lvlJc w:val="left"/>
      <w:pPr>
        <w:ind w:left="4432" w:hanging="360"/>
      </w:pPr>
      <w:rPr>
        <w:rFonts w:ascii="Wingdings" w:hAnsi="Wingdings" w:hint="default"/>
      </w:rPr>
    </w:lvl>
    <w:lvl w:ilvl="6" w:tplc="580A0001" w:tentative="1">
      <w:start w:val="1"/>
      <w:numFmt w:val="bullet"/>
      <w:lvlText w:val=""/>
      <w:lvlJc w:val="left"/>
      <w:pPr>
        <w:ind w:left="5152" w:hanging="360"/>
      </w:pPr>
      <w:rPr>
        <w:rFonts w:ascii="Symbol" w:hAnsi="Symbol" w:hint="default"/>
      </w:rPr>
    </w:lvl>
    <w:lvl w:ilvl="7" w:tplc="580A0003" w:tentative="1">
      <w:start w:val="1"/>
      <w:numFmt w:val="bullet"/>
      <w:lvlText w:val="o"/>
      <w:lvlJc w:val="left"/>
      <w:pPr>
        <w:ind w:left="5872" w:hanging="360"/>
      </w:pPr>
      <w:rPr>
        <w:rFonts w:ascii="Courier New" w:hAnsi="Courier New" w:cs="Courier New" w:hint="default"/>
      </w:rPr>
    </w:lvl>
    <w:lvl w:ilvl="8" w:tplc="580A0005" w:tentative="1">
      <w:start w:val="1"/>
      <w:numFmt w:val="bullet"/>
      <w:lvlText w:val=""/>
      <w:lvlJc w:val="left"/>
      <w:pPr>
        <w:ind w:left="6592" w:hanging="360"/>
      </w:pPr>
      <w:rPr>
        <w:rFonts w:ascii="Wingdings" w:hAnsi="Wingdings" w:hint="default"/>
      </w:rPr>
    </w:lvl>
  </w:abstractNum>
  <w:abstractNum w:abstractNumId="15"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6"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7"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8"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0"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60921F35"/>
    <w:multiLevelType w:val="hybridMultilevel"/>
    <w:tmpl w:val="02BC2A5E"/>
    <w:lvl w:ilvl="0" w:tplc="A4AE3F66">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3" w15:restartNumberingAfterBreak="0">
    <w:nsid w:val="6FD87C73"/>
    <w:multiLevelType w:val="hybridMultilevel"/>
    <w:tmpl w:val="02C6BB38"/>
    <w:lvl w:ilvl="0" w:tplc="E2A21814">
      <w:start w:val="1"/>
      <w:numFmt w:val="upperLetter"/>
      <w:lvlText w:val="%1."/>
      <w:lvlJc w:val="left"/>
      <w:pPr>
        <w:ind w:left="720" w:hanging="360"/>
      </w:pPr>
      <w:rPr>
        <w:rFonts w:asciiTheme="minorHAnsi" w:hAnsiTheme="minorHAnsi" w:cstheme="minorHAnsi" w:hint="default"/>
        <w:b/>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6"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9"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0"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7"/>
  </w:num>
  <w:num w:numId="2">
    <w:abstractNumId w:val="30"/>
  </w:num>
  <w:num w:numId="3">
    <w:abstractNumId w:val="13"/>
  </w:num>
  <w:num w:numId="4">
    <w:abstractNumId w:val="29"/>
  </w:num>
  <w:num w:numId="5">
    <w:abstractNumId w:val="24"/>
  </w:num>
  <w:num w:numId="6">
    <w:abstractNumId w:val="28"/>
  </w:num>
  <w:num w:numId="7">
    <w:abstractNumId w:val="15"/>
  </w:num>
  <w:num w:numId="8">
    <w:abstractNumId w:val="20"/>
  </w:num>
  <w:num w:numId="9">
    <w:abstractNumId w:val="8"/>
  </w:num>
  <w:num w:numId="10">
    <w:abstractNumId w:val="1"/>
  </w:num>
  <w:num w:numId="11">
    <w:abstractNumId w:val="9"/>
  </w:num>
  <w:num w:numId="12">
    <w:abstractNumId w:val="19"/>
  </w:num>
  <w:num w:numId="13">
    <w:abstractNumId w:val="11"/>
  </w:num>
  <w:num w:numId="14">
    <w:abstractNumId w:val="31"/>
  </w:num>
  <w:num w:numId="15">
    <w:abstractNumId w:val="22"/>
  </w:num>
  <w:num w:numId="16">
    <w:abstractNumId w:val="25"/>
  </w:num>
  <w:num w:numId="17">
    <w:abstractNumId w:val="0"/>
  </w:num>
  <w:num w:numId="18">
    <w:abstractNumId w:val="6"/>
  </w:num>
  <w:num w:numId="19">
    <w:abstractNumId w:val="3"/>
  </w:num>
  <w:num w:numId="20">
    <w:abstractNumId w:val="16"/>
  </w:num>
  <w:num w:numId="21">
    <w:abstractNumId w:val="12"/>
  </w:num>
  <w:num w:numId="22">
    <w:abstractNumId w:val="7"/>
  </w:num>
  <w:num w:numId="23">
    <w:abstractNumId w:val="10"/>
  </w:num>
  <w:num w:numId="24">
    <w:abstractNumId w:val="27"/>
  </w:num>
  <w:num w:numId="25">
    <w:abstractNumId w:val="2"/>
  </w:num>
  <w:num w:numId="26">
    <w:abstractNumId w:val="5"/>
  </w:num>
  <w:num w:numId="27">
    <w:abstractNumId w:val="18"/>
  </w:num>
  <w:num w:numId="28">
    <w:abstractNumId w:val="26"/>
  </w:num>
  <w:num w:numId="29">
    <w:abstractNumId w:val="14"/>
  </w:num>
  <w:num w:numId="30">
    <w:abstractNumId w:val="4"/>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14ECB"/>
    <w:rsid w:val="00017CB9"/>
    <w:rsid w:val="00020E3C"/>
    <w:rsid w:val="00023172"/>
    <w:rsid w:val="00023C22"/>
    <w:rsid w:val="0002420D"/>
    <w:rsid w:val="0002521F"/>
    <w:rsid w:val="00031991"/>
    <w:rsid w:val="000321D5"/>
    <w:rsid w:val="000337ED"/>
    <w:rsid w:val="00035820"/>
    <w:rsid w:val="00040F8D"/>
    <w:rsid w:val="00042EF8"/>
    <w:rsid w:val="00043FF3"/>
    <w:rsid w:val="00044D44"/>
    <w:rsid w:val="0004542A"/>
    <w:rsid w:val="00045F56"/>
    <w:rsid w:val="00046A7C"/>
    <w:rsid w:val="00051289"/>
    <w:rsid w:val="00054755"/>
    <w:rsid w:val="00055822"/>
    <w:rsid w:val="00065144"/>
    <w:rsid w:val="000654E2"/>
    <w:rsid w:val="00071CE3"/>
    <w:rsid w:val="00071E4A"/>
    <w:rsid w:val="000726F9"/>
    <w:rsid w:val="00072F33"/>
    <w:rsid w:val="00073265"/>
    <w:rsid w:val="0007685E"/>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C4C8D"/>
    <w:rsid w:val="000D0481"/>
    <w:rsid w:val="000D5A44"/>
    <w:rsid w:val="000E0B5D"/>
    <w:rsid w:val="000E1E13"/>
    <w:rsid w:val="000F72FE"/>
    <w:rsid w:val="000F7419"/>
    <w:rsid w:val="001041F3"/>
    <w:rsid w:val="00105178"/>
    <w:rsid w:val="0012153D"/>
    <w:rsid w:val="00123F48"/>
    <w:rsid w:val="00125594"/>
    <w:rsid w:val="0013082B"/>
    <w:rsid w:val="001331D8"/>
    <w:rsid w:val="00133626"/>
    <w:rsid w:val="001416D5"/>
    <w:rsid w:val="00142689"/>
    <w:rsid w:val="0014456A"/>
    <w:rsid w:val="0014739F"/>
    <w:rsid w:val="0015174B"/>
    <w:rsid w:val="00152D5A"/>
    <w:rsid w:val="001623DF"/>
    <w:rsid w:val="00166295"/>
    <w:rsid w:val="001664B8"/>
    <w:rsid w:val="00174728"/>
    <w:rsid w:val="00175653"/>
    <w:rsid w:val="00177C4F"/>
    <w:rsid w:val="001816B4"/>
    <w:rsid w:val="001819DB"/>
    <w:rsid w:val="001867B7"/>
    <w:rsid w:val="001873AF"/>
    <w:rsid w:val="001902D6"/>
    <w:rsid w:val="001903DF"/>
    <w:rsid w:val="00191BB8"/>
    <w:rsid w:val="00193C6A"/>
    <w:rsid w:val="001A018D"/>
    <w:rsid w:val="001A36AB"/>
    <w:rsid w:val="001A5658"/>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B63"/>
    <w:rsid w:val="001F24D9"/>
    <w:rsid w:val="001F2706"/>
    <w:rsid w:val="001F3942"/>
    <w:rsid w:val="001F7A9A"/>
    <w:rsid w:val="00200C90"/>
    <w:rsid w:val="00202A11"/>
    <w:rsid w:val="0021129D"/>
    <w:rsid w:val="0021789B"/>
    <w:rsid w:val="002216BF"/>
    <w:rsid w:val="002279C3"/>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6833"/>
    <w:rsid w:val="002E7F84"/>
    <w:rsid w:val="002F3891"/>
    <w:rsid w:val="002F593D"/>
    <w:rsid w:val="002F6C63"/>
    <w:rsid w:val="002F6D57"/>
    <w:rsid w:val="002F755A"/>
    <w:rsid w:val="002F7FD6"/>
    <w:rsid w:val="00300284"/>
    <w:rsid w:val="00300544"/>
    <w:rsid w:val="00300B69"/>
    <w:rsid w:val="00302ECD"/>
    <w:rsid w:val="0030372B"/>
    <w:rsid w:val="00303848"/>
    <w:rsid w:val="003041D3"/>
    <w:rsid w:val="00311ED6"/>
    <w:rsid w:val="003120D8"/>
    <w:rsid w:val="00312E79"/>
    <w:rsid w:val="003134BE"/>
    <w:rsid w:val="00327E78"/>
    <w:rsid w:val="003309E1"/>
    <w:rsid w:val="003336AE"/>
    <w:rsid w:val="003417EE"/>
    <w:rsid w:val="00342CCE"/>
    <w:rsid w:val="00343B4B"/>
    <w:rsid w:val="00347DE4"/>
    <w:rsid w:val="0035032C"/>
    <w:rsid w:val="00353680"/>
    <w:rsid w:val="00354601"/>
    <w:rsid w:val="00360A01"/>
    <w:rsid w:val="00362375"/>
    <w:rsid w:val="00362A6B"/>
    <w:rsid w:val="0036324F"/>
    <w:rsid w:val="00363516"/>
    <w:rsid w:val="00366D93"/>
    <w:rsid w:val="00367B81"/>
    <w:rsid w:val="0037065A"/>
    <w:rsid w:val="00371882"/>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6E02"/>
    <w:rsid w:val="003B7017"/>
    <w:rsid w:val="003C12C1"/>
    <w:rsid w:val="003C1C03"/>
    <w:rsid w:val="003C3101"/>
    <w:rsid w:val="003C4FCD"/>
    <w:rsid w:val="003C63DF"/>
    <w:rsid w:val="003C70FD"/>
    <w:rsid w:val="003D0E35"/>
    <w:rsid w:val="003D3EEE"/>
    <w:rsid w:val="003E571A"/>
    <w:rsid w:val="003E6107"/>
    <w:rsid w:val="003E6580"/>
    <w:rsid w:val="003E72B4"/>
    <w:rsid w:val="003E7D1E"/>
    <w:rsid w:val="003F0548"/>
    <w:rsid w:val="003F2086"/>
    <w:rsid w:val="003F39A3"/>
    <w:rsid w:val="003F6F13"/>
    <w:rsid w:val="003F70B5"/>
    <w:rsid w:val="004005F8"/>
    <w:rsid w:val="00404BAC"/>
    <w:rsid w:val="00404FA4"/>
    <w:rsid w:val="00405CF5"/>
    <w:rsid w:val="00412C00"/>
    <w:rsid w:val="004157B6"/>
    <w:rsid w:val="00417689"/>
    <w:rsid w:val="00423615"/>
    <w:rsid w:val="00423AB8"/>
    <w:rsid w:val="004250C5"/>
    <w:rsid w:val="004314E1"/>
    <w:rsid w:val="00431912"/>
    <w:rsid w:val="00435BB4"/>
    <w:rsid w:val="004366E3"/>
    <w:rsid w:val="0044504B"/>
    <w:rsid w:val="004460E9"/>
    <w:rsid w:val="004476A2"/>
    <w:rsid w:val="00452549"/>
    <w:rsid w:val="00453B49"/>
    <w:rsid w:val="004540AF"/>
    <w:rsid w:val="00454D00"/>
    <w:rsid w:val="0045722D"/>
    <w:rsid w:val="00457B4D"/>
    <w:rsid w:val="004602FC"/>
    <w:rsid w:val="00460FF7"/>
    <w:rsid w:val="00463C40"/>
    <w:rsid w:val="004641EA"/>
    <w:rsid w:val="00466839"/>
    <w:rsid w:val="004708EA"/>
    <w:rsid w:val="00474C1E"/>
    <w:rsid w:val="004756DC"/>
    <w:rsid w:val="00477F32"/>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C20"/>
    <w:rsid w:val="00533F2B"/>
    <w:rsid w:val="0053417C"/>
    <w:rsid w:val="00535142"/>
    <w:rsid w:val="00542C33"/>
    <w:rsid w:val="00545909"/>
    <w:rsid w:val="00546188"/>
    <w:rsid w:val="00546981"/>
    <w:rsid w:val="0055282B"/>
    <w:rsid w:val="00553F07"/>
    <w:rsid w:val="00557F11"/>
    <w:rsid w:val="00563A33"/>
    <w:rsid w:val="00567483"/>
    <w:rsid w:val="005751AF"/>
    <w:rsid w:val="00575D9F"/>
    <w:rsid w:val="005835D1"/>
    <w:rsid w:val="0059092C"/>
    <w:rsid w:val="0059291E"/>
    <w:rsid w:val="00596A28"/>
    <w:rsid w:val="005B0737"/>
    <w:rsid w:val="005B0D51"/>
    <w:rsid w:val="005B25B0"/>
    <w:rsid w:val="005B38D5"/>
    <w:rsid w:val="005B7EC1"/>
    <w:rsid w:val="005C3952"/>
    <w:rsid w:val="005C4F59"/>
    <w:rsid w:val="005D0032"/>
    <w:rsid w:val="005D11C5"/>
    <w:rsid w:val="005D1698"/>
    <w:rsid w:val="005D29B7"/>
    <w:rsid w:val="005D5B2F"/>
    <w:rsid w:val="005E0BAC"/>
    <w:rsid w:val="005E18F0"/>
    <w:rsid w:val="005E3D69"/>
    <w:rsid w:val="005E5276"/>
    <w:rsid w:val="005E52F1"/>
    <w:rsid w:val="005E66DA"/>
    <w:rsid w:val="005E7530"/>
    <w:rsid w:val="005F0527"/>
    <w:rsid w:val="005F16CF"/>
    <w:rsid w:val="005F2A3C"/>
    <w:rsid w:val="005F32E6"/>
    <w:rsid w:val="005F6A8E"/>
    <w:rsid w:val="0060192C"/>
    <w:rsid w:val="0060397C"/>
    <w:rsid w:val="006047B8"/>
    <w:rsid w:val="00607D74"/>
    <w:rsid w:val="00607E40"/>
    <w:rsid w:val="00615037"/>
    <w:rsid w:val="006175BA"/>
    <w:rsid w:val="00621BAF"/>
    <w:rsid w:val="00631F8A"/>
    <w:rsid w:val="00635BAD"/>
    <w:rsid w:val="00641157"/>
    <w:rsid w:val="00644C03"/>
    <w:rsid w:val="00653544"/>
    <w:rsid w:val="006606DE"/>
    <w:rsid w:val="006636AE"/>
    <w:rsid w:val="00663FD3"/>
    <w:rsid w:val="006649A8"/>
    <w:rsid w:val="0066512C"/>
    <w:rsid w:val="00670DC4"/>
    <w:rsid w:val="00672D9A"/>
    <w:rsid w:val="00673AF3"/>
    <w:rsid w:val="006902C2"/>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56002"/>
    <w:rsid w:val="00760DE6"/>
    <w:rsid w:val="00761AA0"/>
    <w:rsid w:val="00766C52"/>
    <w:rsid w:val="00770225"/>
    <w:rsid w:val="007702CC"/>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6CC3"/>
    <w:rsid w:val="007E0AB4"/>
    <w:rsid w:val="007E0BC6"/>
    <w:rsid w:val="007E2569"/>
    <w:rsid w:val="007E3A5E"/>
    <w:rsid w:val="007E57DC"/>
    <w:rsid w:val="007F00E9"/>
    <w:rsid w:val="007F1482"/>
    <w:rsid w:val="007F366E"/>
    <w:rsid w:val="007F4ADB"/>
    <w:rsid w:val="007F5CEA"/>
    <w:rsid w:val="007F6C9F"/>
    <w:rsid w:val="007F7538"/>
    <w:rsid w:val="007F7A2F"/>
    <w:rsid w:val="00800DA9"/>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4E17"/>
    <w:rsid w:val="0084730F"/>
    <w:rsid w:val="00847360"/>
    <w:rsid w:val="00857578"/>
    <w:rsid w:val="0086284E"/>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975F1"/>
    <w:rsid w:val="008A094C"/>
    <w:rsid w:val="008A2173"/>
    <w:rsid w:val="008A239B"/>
    <w:rsid w:val="008A4838"/>
    <w:rsid w:val="008B07CA"/>
    <w:rsid w:val="008B5517"/>
    <w:rsid w:val="008B6632"/>
    <w:rsid w:val="008C0180"/>
    <w:rsid w:val="008C0C5B"/>
    <w:rsid w:val="008C2807"/>
    <w:rsid w:val="008C4268"/>
    <w:rsid w:val="008C5148"/>
    <w:rsid w:val="008C5374"/>
    <w:rsid w:val="008C56F4"/>
    <w:rsid w:val="008D00B1"/>
    <w:rsid w:val="008D0987"/>
    <w:rsid w:val="008D3C68"/>
    <w:rsid w:val="008D3C6B"/>
    <w:rsid w:val="008D691E"/>
    <w:rsid w:val="008D6EAF"/>
    <w:rsid w:val="008E4C35"/>
    <w:rsid w:val="008E5605"/>
    <w:rsid w:val="008F6B2E"/>
    <w:rsid w:val="008F7AA4"/>
    <w:rsid w:val="00902B32"/>
    <w:rsid w:val="009043B6"/>
    <w:rsid w:val="00904FAD"/>
    <w:rsid w:val="00905B9A"/>
    <w:rsid w:val="0090741E"/>
    <w:rsid w:val="00910B1A"/>
    <w:rsid w:val="00910BD5"/>
    <w:rsid w:val="00912448"/>
    <w:rsid w:val="009125B4"/>
    <w:rsid w:val="00917A09"/>
    <w:rsid w:val="00917D21"/>
    <w:rsid w:val="009219BB"/>
    <w:rsid w:val="00925040"/>
    <w:rsid w:val="00927292"/>
    <w:rsid w:val="00930DE8"/>
    <w:rsid w:val="00932685"/>
    <w:rsid w:val="00934717"/>
    <w:rsid w:val="00946276"/>
    <w:rsid w:val="009475F1"/>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33DC2"/>
    <w:rsid w:val="00A34D2C"/>
    <w:rsid w:val="00A34E28"/>
    <w:rsid w:val="00A35186"/>
    <w:rsid w:val="00A354B2"/>
    <w:rsid w:val="00A3592F"/>
    <w:rsid w:val="00A43027"/>
    <w:rsid w:val="00A45045"/>
    <w:rsid w:val="00A46704"/>
    <w:rsid w:val="00A50AFD"/>
    <w:rsid w:val="00A56B0F"/>
    <w:rsid w:val="00A620B2"/>
    <w:rsid w:val="00A67597"/>
    <w:rsid w:val="00A7399C"/>
    <w:rsid w:val="00A75299"/>
    <w:rsid w:val="00A75A56"/>
    <w:rsid w:val="00A76C42"/>
    <w:rsid w:val="00A800AA"/>
    <w:rsid w:val="00A80BF7"/>
    <w:rsid w:val="00A82C7C"/>
    <w:rsid w:val="00A83E41"/>
    <w:rsid w:val="00A86D6D"/>
    <w:rsid w:val="00A87696"/>
    <w:rsid w:val="00A87882"/>
    <w:rsid w:val="00A878FC"/>
    <w:rsid w:val="00A9397E"/>
    <w:rsid w:val="00A96210"/>
    <w:rsid w:val="00A966B8"/>
    <w:rsid w:val="00A97F80"/>
    <w:rsid w:val="00AA2100"/>
    <w:rsid w:val="00AA2BAB"/>
    <w:rsid w:val="00AA30FF"/>
    <w:rsid w:val="00AA7E8E"/>
    <w:rsid w:val="00AB0B7A"/>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FA0"/>
    <w:rsid w:val="00AE605D"/>
    <w:rsid w:val="00AE6ECA"/>
    <w:rsid w:val="00AF31B8"/>
    <w:rsid w:val="00AF3D6E"/>
    <w:rsid w:val="00AF43F1"/>
    <w:rsid w:val="00AF547E"/>
    <w:rsid w:val="00AF60F7"/>
    <w:rsid w:val="00B000BF"/>
    <w:rsid w:val="00B03B95"/>
    <w:rsid w:val="00B045A6"/>
    <w:rsid w:val="00B1122E"/>
    <w:rsid w:val="00B11F69"/>
    <w:rsid w:val="00B11F70"/>
    <w:rsid w:val="00B14200"/>
    <w:rsid w:val="00B21752"/>
    <w:rsid w:val="00B276F8"/>
    <w:rsid w:val="00B311D0"/>
    <w:rsid w:val="00B3713F"/>
    <w:rsid w:val="00B4395D"/>
    <w:rsid w:val="00B45453"/>
    <w:rsid w:val="00B457CC"/>
    <w:rsid w:val="00B458B8"/>
    <w:rsid w:val="00B53DA6"/>
    <w:rsid w:val="00B54743"/>
    <w:rsid w:val="00B6016E"/>
    <w:rsid w:val="00B60564"/>
    <w:rsid w:val="00B672F7"/>
    <w:rsid w:val="00B70828"/>
    <w:rsid w:val="00B71BBC"/>
    <w:rsid w:val="00B71D99"/>
    <w:rsid w:val="00B75406"/>
    <w:rsid w:val="00B76528"/>
    <w:rsid w:val="00B772B7"/>
    <w:rsid w:val="00B7751B"/>
    <w:rsid w:val="00B81C27"/>
    <w:rsid w:val="00B8792A"/>
    <w:rsid w:val="00B87D19"/>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7BAC"/>
    <w:rsid w:val="00BE2A4A"/>
    <w:rsid w:val="00BF0672"/>
    <w:rsid w:val="00BF3E2D"/>
    <w:rsid w:val="00BF445B"/>
    <w:rsid w:val="00BF56CF"/>
    <w:rsid w:val="00BF6D4E"/>
    <w:rsid w:val="00BF7E77"/>
    <w:rsid w:val="00C01852"/>
    <w:rsid w:val="00C02EDB"/>
    <w:rsid w:val="00C05810"/>
    <w:rsid w:val="00C10145"/>
    <w:rsid w:val="00C15219"/>
    <w:rsid w:val="00C1571F"/>
    <w:rsid w:val="00C23673"/>
    <w:rsid w:val="00C2488C"/>
    <w:rsid w:val="00C24BB0"/>
    <w:rsid w:val="00C2767C"/>
    <w:rsid w:val="00C31874"/>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6892"/>
    <w:rsid w:val="00C66DC9"/>
    <w:rsid w:val="00C72F51"/>
    <w:rsid w:val="00C75F6A"/>
    <w:rsid w:val="00C77833"/>
    <w:rsid w:val="00C80095"/>
    <w:rsid w:val="00C802ED"/>
    <w:rsid w:val="00C81D0D"/>
    <w:rsid w:val="00C832B8"/>
    <w:rsid w:val="00C845C2"/>
    <w:rsid w:val="00C9356D"/>
    <w:rsid w:val="00C939E8"/>
    <w:rsid w:val="00C96D26"/>
    <w:rsid w:val="00CA212D"/>
    <w:rsid w:val="00CA31B5"/>
    <w:rsid w:val="00CA3E86"/>
    <w:rsid w:val="00CA477D"/>
    <w:rsid w:val="00CA4E31"/>
    <w:rsid w:val="00CA78E5"/>
    <w:rsid w:val="00CA790D"/>
    <w:rsid w:val="00CB08A0"/>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54E7A"/>
    <w:rsid w:val="00D608B7"/>
    <w:rsid w:val="00D648F2"/>
    <w:rsid w:val="00D66E7A"/>
    <w:rsid w:val="00D71F85"/>
    <w:rsid w:val="00D763E9"/>
    <w:rsid w:val="00D83672"/>
    <w:rsid w:val="00D83CC6"/>
    <w:rsid w:val="00D855C5"/>
    <w:rsid w:val="00D85667"/>
    <w:rsid w:val="00D87CF6"/>
    <w:rsid w:val="00D91EA6"/>
    <w:rsid w:val="00DA09BF"/>
    <w:rsid w:val="00DA368A"/>
    <w:rsid w:val="00DB10B0"/>
    <w:rsid w:val="00DB51DE"/>
    <w:rsid w:val="00DB5522"/>
    <w:rsid w:val="00DB6C87"/>
    <w:rsid w:val="00DB7167"/>
    <w:rsid w:val="00DB7695"/>
    <w:rsid w:val="00DB77DC"/>
    <w:rsid w:val="00DC1CEE"/>
    <w:rsid w:val="00DD1606"/>
    <w:rsid w:val="00DD1935"/>
    <w:rsid w:val="00DD1A65"/>
    <w:rsid w:val="00DD2567"/>
    <w:rsid w:val="00DD4AEC"/>
    <w:rsid w:val="00DD4F2E"/>
    <w:rsid w:val="00DD58CE"/>
    <w:rsid w:val="00DD6E3A"/>
    <w:rsid w:val="00DE0171"/>
    <w:rsid w:val="00DE15AE"/>
    <w:rsid w:val="00DE2FFA"/>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115B"/>
    <w:rsid w:val="00E5196E"/>
    <w:rsid w:val="00E52468"/>
    <w:rsid w:val="00E527DE"/>
    <w:rsid w:val="00E53975"/>
    <w:rsid w:val="00E54244"/>
    <w:rsid w:val="00E543F7"/>
    <w:rsid w:val="00E610B6"/>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3181"/>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51DCD"/>
    <w:rsid w:val="00F5209D"/>
    <w:rsid w:val="00F52BCD"/>
    <w:rsid w:val="00F619A9"/>
    <w:rsid w:val="00F67F43"/>
    <w:rsid w:val="00F70DB0"/>
    <w:rsid w:val="00F72C70"/>
    <w:rsid w:val="00F76F76"/>
    <w:rsid w:val="00F7746C"/>
    <w:rsid w:val="00F8181E"/>
    <w:rsid w:val="00F83E6B"/>
    <w:rsid w:val="00F86F4A"/>
    <w:rsid w:val="00F8791D"/>
    <w:rsid w:val="00F87CF5"/>
    <w:rsid w:val="00F91B12"/>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aliases w:val="Listas,lp1,List Paragraph1,Lista vistosa - Énfasis 11,Bullet List,FooterText,numbered,Bulletr List Paragraph,列出段落,列出段落1,List Paragraph11,Paragraphe de liste1,Scitum normal,Contenido_1,Colorful List - Accent 11,subtitulo 1.1.1,b1,Foot"/>
    <w:basedOn w:val="Normal"/>
    <w:link w:val="PrrafodelistaCar"/>
    <w:uiPriority w:val="99"/>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aliases w:val="Listas Car,lp1 Car,List Paragraph1 Car,Lista vistosa - Énfasis 11 Car,Bullet List Car,FooterText Car,numbered Car,Bulletr List Paragraph Car,列出段落 Car,列出段落1 Car,List Paragraph11 Car,Paragraphe de liste1 Car,Scitum normal Car,b1 Car"/>
    <w:basedOn w:val="Fuentedeprrafopredeter"/>
    <w:link w:val="Prrafodelista"/>
    <w:uiPriority w:val="99"/>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33</Pages>
  <Words>8975</Words>
  <Characters>49364</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prove038</cp:lastModifiedBy>
  <cp:revision>436</cp:revision>
  <cp:lastPrinted>2024-10-11T21:57:00Z</cp:lastPrinted>
  <dcterms:created xsi:type="dcterms:W3CDTF">2024-10-04T15:45:00Z</dcterms:created>
  <dcterms:modified xsi:type="dcterms:W3CDTF">2024-12-10T01:03:00Z</dcterms:modified>
</cp:coreProperties>
</file>